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8CC85C" w14:textId="77777777" w:rsidR="007E4811" w:rsidRDefault="00000000">
      <w:pPr>
        <w:pStyle w:val="Heading1"/>
        <w:ind w:left="-566"/>
        <w:rPr>
          <w:rFonts w:ascii="Inter" w:eastAsia="Inter" w:hAnsi="Inter" w:cs="Inter"/>
          <w:b/>
        </w:rPr>
      </w:pPr>
      <w:bookmarkStart w:id="0" w:name="_m9kgewc718uv" w:colFirst="0" w:colLast="0"/>
      <w:bookmarkEnd w:id="0"/>
      <w:r>
        <w:rPr>
          <w:rFonts w:ascii="Inter" w:eastAsia="Inter" w:hAnsi="Inter" w:cs="Inter"/>
          <w:b/>
        </w:rPr>
        <w:t>Powering Up the Future competition as an assignment</w:t>
      </w:r>
    </w:p>
    <w:p w14:paraId="4FEF40FF" w14:textId="77777777" w:rsidR="007E4811" w:rsidRDefault="00000000">
      <w:pPr>
        <w:pStyle w:val="Heading1"/>
        <w:ind w:left="-566"/>
        <w:rPr>
          <w:rFonts w:ascii="Inter" w:eastAsia="Inter" w:hAnsi="Inter" w:cs="Inter"/>
          <w:b/>
          <w:sz w:val="28"/>
          <w:szCs w:val="28"/>
        </w:rPr>
      </w:pPr>
      <w:bookmarkStart w:id="1" w:name="_wjbvqt56xa6x" w:colFirst="0" w:colLast="0"/>
      <w:bookmarkEnd w:id="1"/>
      <w:r>
        <w:rPr>
          <w:rFonts w:ascii="Inter" w:eastAsia="Inter" w:hAnsi="Inter" w:cs="Inter"/>
          <w:b/>
          <w:sz w:val="28"/>
          <w:szCs w:val="28"/>
        </w:rPr>
        <w:t>How to use this document:</w:t>
      </w:r>
    </w:p>
    <w:p w14:paraId="289D4CBB" w14:textId="77777777" w:rsidR="007E4811" w:rsidRDefault="00000000">
      <w:pPr>
        <w:numPr>
          <w:ilvl w:val="0"/>
          <w:numId w:val="4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This document contains all assignment resources aligned to Years 9 and 10 of the Australian Curriculum.</w:t>
      </w:r>
    </w:p>
    <w:p w14:paraId="35957076" w14:textId="77777777" w:rsidR="007E4811" w:rsidRDefault="00000000">
      <w:pPr>
        <w:numPr>
          <w:ilvl w:val="0"/>
          <w:numId w:val="4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It is editable so you can tailor it to suit your students and teaching schedule.</w:t>
      </w:r>
    </w:p>
    <w:p w14:paraId="41082021" w14:textId="77777777" w:rsidR="007E4811" w:rsidRDefault="00000000">
      <w:pPr>
        <w:numPr>
          <w:ilvl w:val="0"/>
          <w:numId w:val="4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Make any changes needed to adapt the content for your class.</w:t>
      </w:r>
    </w:p>
    <w:p w14:paraId="6FC573D8" w14:textId="77777777" w:rsidR="007E4811" w:rsidRDefault="00000000">
      <w:pPr>
        <w:numPr>
          <w:ilvl w:val="0"/>
          <w:numId w:val="4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Use the document as a single reference point to make changes, then separate into the task sheet, assessment rubric, and student self-assessment checklist for your students as needed.</w:t>
      </w:r>
    </w:p>
    <w:p w14:paraId="04FA07DB" w14:textId="77777777" w:rsidR="007E4811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2" w:name="_z11y7gorjo2o" w:colFirst="0" w:colLast="0"/>
      <w:bookmarkEnd w:id="2"/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8240" behindDoc="0" locked="0" layoutInCell="1" hidden="0" allowOverlap="1" wp14:anchorId="727A5747" wp14:editId="5A733A33">
            <wp:simplePos x="0" y="0"/>
            <wp:positionH relativeFrom="page">
              <wp:posOffset>476250</wp:posOffset>
            </wp:positionH>
            <wp:positionV relativeFrom="page">
              <wp:posOffset>6813287</wp:posOffset>
            </wp:positionV>
            <wp:extent cx="2195513" cy="381515"/>
            <wp:effectExtent l="0" t="0" r="0" b="0"/>
            <wp:wrapNone/>
            <wp:docPr id="3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t="41296" b="41338"/>
                    <a:stretch>
                      <a:fillRect/>
                    </a:stretch>
                  </pic:blipFill>
                  <pic:spPr>
                    <a:xfrm>
                      <a:off x="0" y="0"/>
                      <a:ext cx="2195513" cy="381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9264" behindDoc="1" locked="0" layoutInCell="1" hidden="0" allowOverlap="1" wp14:anchorId="118C96AA" wp14:editId="597CACF5">
            <wp:simplePos x="0" y="0"/>
            <wp:positionH relativeFrom="page">
              <wp:posOffset>0</wp:posOffset>
            </wp:positionH>
            <wp:positionV relativeFrom="page">
              <wp:posOffset>7641962</wp:posOffset>
            </wp:positionV>
            <wp:extent cx="11583585" cy="982925"/>
            <wp:effectExtent l="0" t="0" r="0" b="0"/>
            <wp:wrapNone/>
            <wp:docPr id="5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83585" cy="98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b/>
          <w:sz w:val="28"/>
          <w:szCs w:val="28"/>
        </w:rPr>
        <w:t>In this resource you will find:</w:t>
      </w:r>
    </w:p>
    <w:tbl>
      <w:tblPr>
        <w:tblStyle w:val="a"/>
        <w:tblW w:w="16080" w:type="dxa"/>
        <w:tblInd w:w="-10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15"/>
        <w:gridCol w:w="6660"/>
        <w:gridCol w:w="4605"/>
      </w:tblGrid>
      <w:tr w:rsidR="007E4811" w14:paraId="3672BF8A" w14:textId="77777777">
        <w:tc>
          <w:tcPr>
            <w:tcW w:w="481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70BFCB5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The assignment instructions and 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task description</w:t>
            </w:r>
          </w:p>
        </w:tc>
        <w:tc>
          <w:tcPr>
            <w:tcW w:w="66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1EA5C4E" w14:textId="77777777" w:rsidR="007E4811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assignment marking rubric</w:t>
            </w:r>
          </w:p>
        </w:tc>
        <w:tc>
          <w:tcPr>
            <w:tcW w:w="460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6E41126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student self-assessment checklist</w:t>
            </w:r>
          </w:p>
        </w:tc>
      </w:tr>
      <w:tr w:rsidR="007E4811" w14:paraId="1CF33369" w14:textId="77777777">
        <w:trPr>
          <w:trHeight w:val="2552"/>
        </w:trPr>
        <w:tc>
          <w:tcPr>
            <w:tcW w:w="4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AD7B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context and prompt are provided in the assignment instructions and task description.</w:t>
            </w:r>
          </w:p>
          <w:p w14:paraId="65A2655D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Students can either:</w:t>
            </w:r>
          </w:p>
          <w:p w14:paraId="2217918E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Enter the competition individually, or</w:t>
            </w:r>
          </w:p>
          <w:p w14:paraId="7D37B638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Submit their entry to you, and you submit on their behalf.</w:t>
            </w:r>
          </w:p>
          <w:p w14:paraId="5D56870A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Before submitting any student work, please use the document titled ‘1 Guardian and Parent Communication Template’ to ensure appropriate consent has been obtained for sharing student images.</w:t>
            </w:r>
          </w:p>
        </w:tc>
        <w:tc>
          <w:tcPr>
            <w:tcW w:w="66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77ED8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One assignment rubric is provided, aligned to AC (v9) </w:t>
            </w:r>
            <w:r>
              <w:rPr>
                <w:rFonts w:ascii="Inter" w:eastAsia="Inter" w:hAnsi="Inter" w:cs="Inter"/>
                <w:b/>
              </w:rPr>
              <w:t xml:space="preserve">Years 9 and 10. </w:t>
            </w:r>
            <w:r>
              <w:rPr>
                <w:rFonts w:ascii="Inter" w:eastAsia="Inter" w:hAnsi="Inter" w:cs="Inter"/>
              </w:rPr>
              <w:t>The rubric includes:</w:t>
            </w:r>
          </w:p>
          <w:p w14:paraId="781A1A1A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Key criteria for a successful competition entry</w:t>
            </w:r>
          </w:p>
          <w:p w14:paraId="1C685E65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Links to general capabilities and cross-curriculum priorities</w:t>
            </w:r>
          </w:p>
          <w:p w14:paraId="6AFA0169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far-right column shows the curriculum links. These can be cross-referenced in the ‘2 Curriculum Alignment’ document.</w:t>
            </w:r>
          </w:p>
          <w:p w14:paraId="1415063E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We recommend removing this column before sharing with students. Each criterion is graded on a 1–4 scale. The Scientific Understanding criterion is optional and highlighted in </w:t>
            </w:r>
            <w:r>
              <w:rPr>
                <w:rFonts w:ascii="Inter" w:eastAsia="Inter" w:hAnsi="Inter" w:cs="Inter"/>
                <w:color w:val="93C47D"/>
              </w:rPr>
              <w:t>green</w:t>
            </w:r>
            <w:r>
              <w:rPr>
                <w:rFonts w:ascii="Inter" w:eastAsia="Inter" w:hAnsi="Inter" w:cs="Inter"/>
              </w:rPr>
              <w:t xml:space="preserve">. Other optional, non-assessed criteria that still link to the curriculum are shaded </w:t>
            </w:r>
            <w:r>
              <w:rPr>
                <w:rFonts w:ascii="Inter" w:eastAsia="Inter" w:hAnsi="Inter" w:cs="Inter"/>
                <w:color w:val="666666"/>
              </w:rPr>
              <w:t>grey.</w:t>
            </w:r>
          </w:p>
        </w:tc>
        <w:tc>
          <w:tcPr>
            <w:tcW w:w="46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9D3DFC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student checklist includes a checklist statement for each row of the rubric.</w:t>
            </w:r>
          </w:p>
          <w:p w14:paraId="7C5FAEA1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Science Understanding content is:</w:t>
            </w:r>
          </w:p>
          <w:p w14:paraId="7DBB5EA1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Shaded </w:t>
            </w:r>
            <w:r w:rsidRPr="0056752F">
              <w:rPr>
                <w:rFonts w:ascii="Inter" w:eastAsia="Inter" w:hAnsi="Inter" w:cs="Inter"/>
                <w:color w:val="76923C" w:themeColor="accent3" w:themeShade="BF"/>
              </w:rPr>
              <w:t>green</w:t>
            </w:r>
          </w:p>
          <w:p w14:paraId="182A4857" w14:textId="77777777" w:rsidR="007E4811" w:rsidRDefault="00000000" w:rsidP="0056752F">
            <w:pPr>
              <w:widowControl w:val="0"/>
              <w:numPr>
                <w:ilvl w:val="0"/>
                <w:numId w:val="8"/>
              </w:numPr>
              <w:spacing w:line="240" w:lineRule="auto"/>
              <w:ind w:left="822" w:hanging="56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Aligned to the relevant year level (noted in the ‘Notes’ column)</w:t>
            </w:r>
          </w:p>
          <w:p w14:paraId="29260334" w14:textId="77777777" w:rsidR="007E4811" w:rsidRDefault="007E4811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</w:p>
          <w:p w14:paraId="3255B450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If you do not wish to assess Science Understanding, simply remove these rows from both the rubric and the checklist.</w:t>
            </w:r>
          </w:p>
        </w:tc>
      </w:tr>
    </w:tbl>
    <w:p w14:paraId="39080E86" w14:textId="77777777" w:rsidR="007E4811" w:rsidRDefault="00000000">
      <w:pPr>
        <w:pStyle w:val="Heading1"/>
        <w:spacing w:before="240" w:after="240"/>
        <w:ind w:left="-708"/>
        <w:rPr>
          <w:rFonts w:ascii="Inter" w:eastAsia="Inter" w:hAnsi="Inter" w:cs="Inter"/>
        </w:rPr>
      </w:pPr>
      <w:bookmarkStart w:id="3" w:name="_rebg3z6gosrf" w:colFirst="0" w:colLast="0"/>
      <w:bookmarkEnd w:id="3"/>
      <w:r>
        <w:rPr>
          <w:rFonts w:ascii="Inter" w:eastAsia="Inter" w:hAnsi="Inter" w:cs="Inter"/>
          <w:b/>
          <w:sz w:val="32"/>
          <w:szCs w:val="32"/>
        </w:rPr>
        <w:lastRenderedPageBreak/>
        <w:t xml:space="preserve">Assignment instructions and task description </w:t>
      </w:r>
    </w:p>
    <w:p w14:paraId="0521FA2F" w14:textId="77777777" w:rsidR="007E4811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 xml:space="preserve">How would you help to build a future powered by </w:t>
      </w:r>
      <w:r>
        <w:rPr>
          <w:rFonts w:ascii="Inter" w:eastAsia="Inter" w:hAnsi="Inter" w:cs="Inter"/>
          <w:b/>
          <w:color w:val="003A5D"/>
          <w:sz w:val="32"/>
          <w:szCs w:val="32"/>
        </w:rPr>
        <w:br/>
        <w:t>sustainable energy?</w:t>
      </w:r>
    </w:p>
    <w:tbl>
      <w:tblPr>
        <w:tblStyle w:val="a0"/>
        <w:tblW w:w="12360" w:type="dxa"/>
        <w:jc w:val="center"/>
        <w:tblInd w:w="0" w:type="dxa"/>
        <w:tblBorders>
          <w:top w:val="single" w:sz="8" w:space="0" w:color="003A5D"/>
          <w:left w:val="single" w:sz="8" w:space="0" w:color="003A5D"/>
          <w:bottom w:val="single" w:sz="8" w:space="0" w:color="003A5D"/>
          <w:right w:val="single" w:sz="8" w:space="0" w:color="003A5D"/>
          <w:insideH w:val="single" w:sz="8" w:space="0" w:color="003A5D"/>
          <w:insideV w:val="single" w:sz="8" w:space="0" w:color="003A5D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7E4811" w14:paraId="31DAFE38" w14:textId="77777777">
        <w:trPr>
          <w:jc w:val="center"/>
        </w:trPr>
        <w:tc>
          <w:tcPr>
            <w:tcW w:w="123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8785D7" w14:textId="77777777" w:rsidR="007E4811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Imagine it’s the year 2050. You wake up in your home, head to school, or walk through your community. Everything runs smarter, cleaner, and more efficiently.</w:t>
            </w:r>
          </w:p>
          <w:p w14:paraId="01263564" w14:textId="77777777" w:rsidR="007E4811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  <w:t>How did we get there?</w:t>
            </w:r>
          </w:p>
        </w:tc>
      </w:tr>
    </w:tbl>
    <w:p w14:paraId="3957695C" w14:textId="77777777" w:rsidR="007E4811" w:rsidRDefault="007E4811">
      <w:pPr>
        <w:jc w:val="center"/>
        <w:rPr>
          <w:rFonts w:ascii="Inter" w:eastAsia="Inter" w:hAnsi="Inter" w:cs="Inter"/>
          <w:b/>
          <w:color w:val="003A5D"/>
          <w:sz w:val="24"/>
          <w:szCs w:val="24"/>
        </w:rPr>
      </w:pPr>
    </w:p>
    <w:p w14:paraId="6971CA8B" w14:textId="77777777" w:rsidR="007E4811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>2025 Competition Task</w:t>
      </w:r>
    </w:p>
    <w:tbl>
      <w:tblPr>
        <w:tblStyle w:val="a1"/>
        <w:tblW w:w="12360" w:type="dxa"/>
        <w:jc w:val="center"/>
        <w:tblInd w:w="0" w:type="dxa"/>
        <w:tblBorders>
          <w:top w:val="single" w:sz="8" w:space="0" w:color="00B2B9"/>
          <w:left w:val="single" w:sz="8" w:space="0" w:color="00B2B9"/>
          <w:bottom w:val="single" w:sz="8" w:space="0" w:color="00B2B9"/>
          <w:right w:val="single" w:sz="8" w:space="0" w:color="00B2B9"/>
          <w:insideH w:val="single" w:sz="8" w:space="0" w:color="00B2B9"/>
          <w:insideV w:val="single" w:sz="8" w:space="0" w:color="00B2B9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7E4811" w14:paraId="6A87D625" w14:textId="77777777">
        <w:trPr>
          <w:trHeight w:val="1076"/>
          <w:jc w:val="center"/>
        </w:trPr>
        <w:tc>
          <w:tcPr>
            <w:tcW w:w="12360" w:type="dxa"/>
            <w:shd w:val="clear" w:color="auto" w:fill="00B2B9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D743007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color w:val="FFFFFF"/>
                <w:sz w:val="24"/>
                <w:szCs w:val="24"/>
              </w:rPr>
              <w:t>As a Snowy Hydro futurist, it is your mission to:</w:t>
            </w:r>
          </w:p>
          <w:p w14:paraId="7D636E35" w14:textId="77777777" w:rsidR="007E4811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invent a bold new idea, technology, or system that helps save or reuse energy to lower emissions.</w:t>
            </w:r>
          </w:p>
        </w:tc>
      </w:tr>
    </w:tbl>
    <w:p w14:paraId="782F430C" w14:textId="77777777" w:rsidR="007E4811" w:rsidRDefault="007E4811">
      <w:pPr>
        <w:pStyle w:val="Heading2"/>
        <w:spacing w:before="0" w:after="0"/>
        <w:ind w:left="-425"/>
        <w:rPr>
          <w:rFonts w:ascii="Inter" w:eastAsia="Inter" w:hAnsi="Inter" w:cs="Inter"/>
          <w:b/>
          <w:sz w:val="18"/>
          <w:szCs w:val="18"/>
        </w:rPr>
      </w:pPr>
      <w:bookmarkStart w:id="4" w:name="_813o8pccwzsw" w:colFirst="0" w:colLast="0"/>
      <w:bookmarkEnd w:id="4"/>
    </w:p>
    <w:tbl>
      <w:tblPr>
        <w:tblStyle w:val="a2"/>
        <w:tblW w:w="15975" w:type="dxa"/>
        <w:tblInd w:w="-9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7425"/>
        <w:gridCol w:w="8550"/>
      </w:tblGrid>
      <w:tr w:rsidR="007E4811" w14:paraId="6D6BC1B8" w14:textId="77777777"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2C1BFE" w14:textId="77777777" w:rsidR="007E4811" w:rsidRDefault="00000000">
            <w:pPr>
              <w:pStyle w:val="Heading2"/>
              <w:spacing w:before="0" w:after="0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5" w:name="_fkz0zfve3g7p" w:colFirst="0" w:colLast="0"/>
            <w:bookmarkEnd w:id="5"/>
            <w:r>
              <w:rPr>
                <w:rFonts w:ascii="Inter" w:eastAsia="Inter" w:hAnsi="Inter" w:cs="Inter"/>
                <w:b/>
                <w:sz w:val="28"/>
                <w:szCs w:val="28"/>
              </w:rPr>
              <w:t>Your project will have two parts: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3ACA32" w14:textId="77777777" w:rsidR="007E4811" w:rsidRDefault="00000000">
            <w:pPr>
              <w:pStyle w:val="Heading2"/>
              <w:spacing w:before="0" w:after="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6" w:name="_87o02uwu38l9" w:colFirst="0" w:colLast="0"/>
            <w:bookmarkEnd w:id="6"/>
            <w:r>
              <w:rPr>
                <w:rFonts w:ascii="Inter" w:eastAsia="Inter" w:hAnsi="Inter" w:cs="Inter"/>
                <w:b/>
                <w:sz w:val="28"/>
                <w:szCs w:val="28"/>
              </w:rPr>
              <w:t>How to enter the competition:</w:t>
            </w:r>
          </w:p>
        </w:tc>
      </w:tr>
      <w:tr w:rsidR="007E4811" w14:paraId="0272B10F" w14:textId="77777777">
        <w:trPr>
          <w:trHeight w:val="3210"/>
        </w:trPr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F39CB7" w14:textId="77777777" w:rsidR="007E4811" w:rsidRDefault="00000000">
            <w:pPr>
              <w:numPr>
                <w:ilvl w:val="0"/>
                <w:numId w:val="5"/>
              </w:numPr>
              <w:spacing w:before="240"/>
              <w:ind w:left="425" w:hanging="420"/>
            </w:pPr>
            <w:r>
              <w:rPr>
                <w:rFonts w:ascii="Inter" w:eastAsia="Inter" w:hAnsi="Inter" w:cs="Inter"/>
                <w:b/>
              </w:rPr>
              <w:t>Part 1:</w:t>
            </w:r>
            <w:r>
              <w:rPr>
                <w:rFonts w:ascii="Inter" w:eastAsia="Inter" w:hAnsi="Inter" w:cs="Inter"/>
              </w:rPr>
              <w:t xml:space="preserve"> An idea or invention that creatively addresses energy conservation or emission reduction.</w:t>
            </w:r>
            <w:r>
              <w:rPr>
                <w:rFonts w:ascii="Inter" w:eastAsia="Inter" w:hAnsi="Inter" w:cs="Inter"/>
              </w:rPr>
              <w:br/>
            </w:r>
          </w:p>
          <w:p w14:paraId="71CFEF78" w14:textId="77777777" w:rsidR="007E4811" w:rsidRDefault="00000000">
            <w:pPr>
              <w:numPr>
                <w:ilvl w:val="0"/>
                <w:numId w:val="5"/>
              </w:numPr>
              <w:ind w:left="425" w:hanging="420"/>
            </w:pPr>
            <w:r>
              <w:rPr>
                <w:rFonts w:ascii="Inter" w:eastAsia="Inter" w:hAnsi="Inter" w:cs="Inter"/>
                <w:b/>
              </w:rPr>
              <w:t>Part 2:</w:t>
            </w:r>
            <w:r>
              <w:rPr>
                <w:rFonts w:ascii="Inter" w:eastAsia="Inter" w:hAnsi="Inter" w:cs="Inter"/>
              </w:rPr>
              <w:t xml:space="preserve"> An explanation (written or video) that clearly answers:</w:t>
            </w:r>
          </w:p>
          <w:p w14:paraId="5122CA60" w14:textId="77777777" w:rsidR="007E4811" w:rsidRDefault="00000000">
            <w:pPr>
              <w:numPr>
                <w:ilvl w:val="1"/>
                <w:numId w:val="5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the problem you are addressing?</w:t>
            </w:r>
          </w:p>
          <w:p w14:paraId="3EBAA169" w14:textId="77777777" w:rsidR="007E4811" w:rsidRDefault="00000000">
            <w:pPr>
              <w:numPr>
                <w:ilvl w:val="1"/>
                <w:numId w:val="5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your idea?</w:t>
            </w:r>
          </w:p>
          <w:p w14:paraId="18CF1F80" w14:textId="77777777" w:rsidR="007E4811" w:rsidRDefault="00000000">
            <w:pPr>
              <w:numPr>
                <w:ilvl w:val="1"/>
                <w:numId w:val="5"/>
              </w:numPr>
              <w:spacing w:after="240"/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How does it work?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8299F" w14:textId="77777777" w:rsidR="007E4811" w:rsidRDefault="00000000">
            <w:pPr>
              <w:spacing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Once you have finished your assignment, you can submit your entry to win prizes on the </w:t>
            </w:r>
            <w:hyperlink r:id="rId9">
              <w:r>
                <w:rPr>
                  <w:rFonts w:ascii="Inter" w:eastAsia="Inter" w:hAnsi="Inter" w:cs="Inter"/>
                  <w:color w:val="1155CC"/>
                  <w:u w:val="single"/>
                </w:rPr>
                <w:t>Powering Up the Future competition</w:t>
              </w:r>
            </w:hyperlink>
            <w:r>
              <w:rPr>
                <w:rFonts w:ascii="Inter" w:eastAsia="Inter" w:hAnsi="Inter" w:cs="Inter"/>
              </w:rPr>
              <w:t xml:space="preserve"> website for your chance to win you and your school prizes of up to $3000!</w:t>
            </w:r>
          </w:p>
          <w:p w14:paraId="3761947A" w14:textId="77777777" w:rsidR="007E4811" w:rsidRDefault="00000000">
            <w:pPr>
              <w:spacing w:before="240"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Each class can submit their entries all at once, so check with your teacher to see if they want you to submit your entry to them first.</w:t>
            </w:r>
          </w:p>
          <w:p w14:paraId="3589CC63" w14:textId="77777777" w:rsidR="007E4811" w:rsidRDefault="00000000">
            <w:pPr>
              <w:spacing w:before="240" w:after="24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r>
              <w:rPr>
                <w:rFonts w:ascii="Inter" w:eastAsia="Inter" w:hAnsi="Inter" w:cs="Inter"/>
              </w:rPr>
              <w:t xml:space="preserve">Make sure you read the </w:t>
            </w:r>
            <w:hyperlink r:id="rId10">
              <w:r>
                <w:rPr>
                  <w:rFonts w:ascii="Inter" w:eastAsia="Inter" w:hAnsi="Inter" w:cs="Inter"/>
                  <w:color w:val="1155CC"/>
                  <w:u w:val="single"/>
                </w:rPr>
                <w:t>2025 competition terms and conditions</w:t>
              </w:r>
            </w:hyperlink>
            <w:r>
              <w:rPr>
                <w:rFonts w:ascii="Inter" w:eastAsia="Inter" w:hAnsi="Inter" w:cs="Inter"/>
              </w:rPr>
              <w:t xml:space="preserve"> before you enter. </w:t>
            </w:r>
          </w:p>
        </w:tc>
      </w:tr>
    </w:tbl>
    <w:p w14:paraId="04FF3DAE" w14:textId="77777777" w:rsidR="007E4811" w:rsidRDefault="00000000">
      <w:pPr>
        <w:pStyle w:val="Heading2"/>
        <w:ind w:left="-708"/>
        <w:rPr>
          <w:rFonts w:ascii="Inter" w:eastAsia="Inter" w:hAnsi="Inter" w:cs="Inter"/>
          <w:b/>
        </w:rPr>
      </w:pPr>
      <w:bookmarkStart w:id="7" w:name="_kzui67fzgfmj" w:colFirst="0" w:colLast="0"/>
      <w:bookmarkEnd w:id="7"/>
      <w:r>
        <w:rPr>
          <w:rFonts w:ascii="Inter" w:eastAsia="Inter" w:hAnsi="Inter" w:cs="Inter"/>
          <w:b/>
        </w:rPr>
        <w:lastRenderedPageBreak/>
        <w:t>Assessment rubric</w:t>
      </w:r>
    </w:p>
    <w:tbl>
      <w:tblPr>
        <w:tblStyle w:val="a3"/>
        <w:tblW w:w="15840" w:type="dxa"/>
        <w:tblInd w:w="-9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55"/>
        <w:gridCol w:w="2310"/>
        <w:gridCol w:w="2070"/>
        <w:gridCol w:w="2460"/>
        <w:gridCol w:w="2610"/>
        <w:gridCol w:w="3735"/>
      </w:tblGrid>
      <w:tr w:rsidR="007E4811" w14:paraId="2E604E2D" w14:textId="77777777">
        <w:trPr>
          <w:trHeight w:val="716"/>
          <w:tblHeader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EDFCA7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Criteria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B02653B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1 – Beginning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5F2596E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2 – Developing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D5DB85C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3 – At level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F7694BD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4 – Extending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334DF1D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Teacher notes: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Curriculum &amp; Capability Links</w:t>
            </w:r>
          </w:p>
        </w:tc>
      </w:tr>
      <w:tr w:rsidR="007E4811" w14:paraId="7591C3D3" w14:textId="77777777">
        <w:trPr>
          <w:trHeight w:val="2151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A3EABE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Creativity &amp; Innovation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713F1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Idea lacks originality or is unrelated to emissions or renewables.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8CF998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originality or connection to real-world problems.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4FF936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Innovative idea with relevance to reducing emissions using renewable principles.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860EA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original, well-developed idea that demonstrates deep insight into environmental sustainability.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4AB1BF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Critical &amp; Creative Thinking – Generating</w:t>
            </w:r>
          </w:p>
        </w:tc>
      </w:tr>
      <w:tr w:rsidR="007E4811" w14:paraId="55FA123D" w14:textId="77777777">
        <w:trPr>
          <w:trHeight w:val="132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1274E1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Explanation of the Problem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AC611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Problem is vague or poorly defined.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2D241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General problem identified, with basic relevance.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CD41E6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identification of a real-world environmental issue.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65D4FF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In-depth exploration of the issue using evidence or data.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A8F63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Influence of science in society</w:t>
            </w:r>
          </w:p>
        </w:tc>
      </w:tr>
      <w:tr w:rsidR="007E4811" w14:paraId="13E21DE1" w14:textId="77777777">
        <w:trPr>
          <w:trHeight w:val="1635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9A96FB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How the Invention Works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9F1FCE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Limited or unclear description.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940F28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explanation of function or design.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164BE6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Logical and clear explanation of how the invention works.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6A6C4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Sophisticated explanation, includes science behind mechanisms and components.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C8C2B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Communicating scientific ideas</w:t>
            </w:r>
          </w:p>
        </w:tc>
      </w:tr>
      <w:tr w:rsidR="007E4811" w14:paraId="1322D0D9" w14:textId="77777777">
        <w:trPr>
          <w:trHeight w:val="138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A0F3D6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Connection to Reducing Emissions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B7544D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Weak or no connection to emissions reduction.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29D59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General connection; limited explanation.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F467A9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link to how invention supports emissions reduction.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399BC2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Strong, evidence-based rationale for environmental impact.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19216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Societal influence on science research</w:t>
            </w:r>
          </w:p>
        </w:tc>
      </w:tr>
      <w:tr w:rsidR="007E4811" w14:paraId="0C92B431" w14:textId="77777777">
        <w:trPr>
          <w:trHeight w:val="158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2CE4E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Year 9 Science Understanding content 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A1460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Does not describe energy transfer clearly.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083D28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Identifies wave or particle model, with basic explanation.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1EED5C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and applies wave and particle models to show how energy moves through mediums (e.g., air, wires).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84EDB6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Thorough, accurate use of both models. Evaluates usefulness and limitations of models in context of invention.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A052BB" w14:textId="77777777" w:rsidR="007E4811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AC9S9U04 </w:t>
            </w:r>
            <w:r>
              <w:rPr>
                <w:rFonts w:ascii="Inter" w:eastAsia="Inter" w:hAnsi="Inter" w:cs="Inter"/>
                <w:i/>
              </w:rPr>
              <w:t>- Use wave and particle models to describe energy transfer through different mediums and examine the usefulness of each model for explaining phenomena.</w:t>
            </w:r>
          </w:p>
        </w:tc>
      </w:tr>
      <w:tr w:rsidR="007E4811" w14:paraId="7EDF18F5" w14:textId="77777777">
        <w:trPr>
          <w:trHeight w:val="158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17709F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>Year 9 Science Understanding content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8862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Does not demonstrate understanding of conservation or efficiency.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4EC8A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energy input/output but with limited clarity.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7483A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Applies the law of conservation of energy and shows where energy is lost (e.g. heat). Mentions efficiency.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ADD4E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Detailed analysis of energy transfers, transformations, and system efficiency. Uses relevant examples (e.g. wind vs coal energy, appliance star ratings).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38D20D" w14:textId="77777777" w:rsidR="007E4811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AC9S9U05 </w:t>
            </w:r>
            <w:r>
              <w:rPr>
                <w:rFonts w:ascii="Inter" w:eastAsia="Inter" w:hAnsi="Inter" w:cs="Inter"/>
                <w:i/>
              </w:rPr>
              <w:t>- Apply the law of conservation of energy to analyse system efficiency in terms of energy inputs, outputs, transfers and transformations.</w:t>
            </w:r>
          </w:p>
        </w:tc>
      </w:tr>
      <w:tr w:rsidR="007E4811" w14:paraId="64F59A92" w14:textId="77777777">
        <w:trPr>
          <w:trHeight w:val="158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CD5FD8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 xml:space="preserve">Year 10 Science Understanding content 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2D09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reference to systems or climate change.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68F2A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Identifies some components of Earth systems.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3169DA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energy flow between Earth systems and relates it to climate patterns.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B695B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Detailed explanation of energy interactions across systems. Shows how invention relates to or mitigates climate change using scientific models.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AEFFD" w14:textId="77777777" w:rsidR="007E4811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AC9S10U04 - Use models of energy flow between the geosphere, biosphere, hydrosphere and atmosphere to explain patterns of global climate change.</w:t>
            </w:r>
          </w:p>
        </w:tc>
      </w:tr>
      <w:tr w:rsidR="007E4811" w14:paraId="26F25ADE" w14:textId="77777777">
        <w:trPr>
          <w:trHeight w:val="1635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7AED4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>Ethical, Cultural &amp; Social Considerations</w:t>
            </w:r>
          </w:p>
          <w:p w14:paraId="1C3AC20D" w14:textId="77777777" w:rsidR="007E4811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3327B2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Not addressed.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6894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awareness of ethical or social issues.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4CD8F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Ethical and cultural implications considered and integrated.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2D08DF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Deep, balanced reflection on ethical, cultural, and societal issues connected to innovation.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A3E3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Ethical Understanding</w:t>
            </w:r>
          </w:p>
        </w:tc>
      </w:tr>
      <w:tr w:rsidR="007E4811" w14:paraId="4D772AA2" w14:textId="77777777">
        <w:trPr>
          <w:trHeight w:val="1725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4ACD2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Science Communication &amp; Presentation</w:t>
            </w:r>
          </w:p>
          <w:p w14:paraId="74B6DAA3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EEA411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Poorly structured, unclear.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8D599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Communicates </w:t>
            </w:r>
            <w:proofErr w:type="gramStart"/>
            <w:r>
              <w:rPr>
                <w:rFonts w:ascii="Inter" w:eastAsia="Inter" w:hAnsi="Inter" w:cs="Inter"/>
              </w:rPr>
              <w:t>message, but</w:t>
            </w:r>
            <w:proofErr w:type="gramEnd"/>
            <w:r>
              <w:rPr>
                <w:rFonts w:ascii="Inter" w:eastAsia="Inter" w:hAnsi="Inter" w:cs="Inter"/>
              </w:rPr>
              <w:t xml:space="preserve"> lacks clarity or cohesion.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C73BF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communicates using structure and appropriate format.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54C727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Persuasive, engaging communication tailored for audience, using excellent digital and language features.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68FB22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Communicating scientific ideas</w:t>
            </w:r>
          </w:p>
        </w:tc>
      </w:tr>
      <w:tr w:rsidR="007E4811" w14:paraId="61CBF91B" w14:textId="77777777">
        <w:trPr>
          <w:trHeight w:val="171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AB562D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of Evidence &amp; Evaluation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5E79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Makes general claims without evidence.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61A32F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Uses some evidence or </w:t>
            </w:r>
            <w:proofErr w:type="gramStart"/>
            <w:r>
              <w:rPr>
                <w:rFonts w:ascii="Inter" w:eastAsia="Inter" w:hAnsi="Inter" w:cs="Inter"/>
              </w:rPr>
              <w:t>examples, but</w:t>
            </w:r>
            <w:proofErr w:type="gramEnd"/>
            <w:r>
              <w:rPr>
                <w:rFonts w:ascii="Inter" w:eastAsia="Inter" w:hAnsi="Inter" w:cs="Inter"/>
              </w:rPr>
              <w:t xml:space="preserve"> not analysed.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BDFF1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Draws conclusions based on relevant evidence.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EF0379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Sophisticated use of multiple sources, weighs evidence, and critically evaluates reliability.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4F9B1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Evaluating information</w:t>
            </w:r>
          </w:p>
        </w:tc>
      </w:tr>
      <w:tr w:rsidR="007E4811" w14:paraId="59D8C030" w14:textId="77777777">
        <w:trPr>
          <w:trHeight w:val="1395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2059AC" w14:textId="77777777" w:rsidR="007E4811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t>Use of Digital Tools</w:t>
            </w:r>
            <w:r>
              <w:rPr>
                <w:rFonts w:ascii="Inter" w:eastAsia="Inter" w:hAnsi="Inter" w:cs="Inter"/>
                <w:i/>
              </w:rPr>
              <w:t xml:space="preserve"> 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D05A9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Limited or no digital components.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6EE6A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Digital tools used with limited effectiveness.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929E3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Digital tools used purposefully and clearly.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CC2A6C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Polished use of digital media to enhance meaning and engagement.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84630E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Digital Literacy – Collaborate &amp; Communicate</w:t>
            </w:r>
          </w:p>
        </w:tc>
      </w:tr>
      <w:tr w:rsidR="007E4811" w14:paraId="435042AE" w14:textId="77777777">
        <w:trPr>
          <w:trHeight w:val="1850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51E2CD" w14:textId="77777777" w:rsidR="007E4811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>Collaboration &amp; Leadership (if in group)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6CBD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Poor collaboration or contribution.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7744A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Participates with prompting.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B50BA8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Contributes consistently to group work.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8CFE86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Demonstrates leadership, manages tasks and communicates effectively.</w:t>
            </w:r>
          </w:p>
        </w:tc>
        <w:tc>
          <w:tcPr>
            <w:tcW w:w="3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0D5A5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Personal &amp; Social Capability – Communication &amp; Leadership</w:t>
            </w:r>
          </w:p>
        </w:tc>
      </w:tr>
    </w:tbl>
    <w:p w14:paraId="408F920A" w14:textId="77777777" w:rsidR="0056752F" w:rsidRDefault="0056752F">
      <w:pPr>
        <w:pStyle w:val="Heading2"/>
        <w:ind w:left="-850"/>
        <w:rPr>
          <w:rFonts w:ascii="Inter" w:eastAsia="Inter" w:hAnsi="Inter" w:cs="Inter"/>
          <w:b/>
        </w:rPr>
      </w:pPr>
      <w:bookmarkStart w:id="8" w:name="_3u0znhljqfqj" w:colFirst="0" w:colLast="0"/>
      <w:bookmarkEnd w:id="8"/>
    </w:p>
    <w:p w14:paraId="2E7665F9" w14:textId="77777777" w:rsidR="0056752F" w:rsidRDefault="0056752F">
      <w:pPr>
        <w:rPr>
          <w:rFonts w:ascii="Inter" w:eastAsia="Inter" w:hAnsi="Inter" w:cs="Inter"/>
          <w:b/>
          <w:sz w:val="32"/>
          <w:szCs w:val="32"/>
        </w:rPr>
      </w:pPr>
      <w:r>
        <w:rPr>
          <w:rFonts w:ascii="Inter" w:eastAsia="Inter" w:hAnsi="Inter" w:cs="Inter"/>
          <w:b/>
        </w:rPr>
        <w:br w:type="page"/>
      </w:r>
    </w:p>
    <w:p w14:paraId="791ADD15" w14:textId="5EE2662B" w:rsidR="007E4811" w:rsidRDefault="00000000">
      <w:pPr>
        <w:pStyle w:val="Heading2"/>
        <w:ind w:left="-850"/>
        <w:rPr>
          <w:rFonts w:ascii="Inter" w:eastAsia="Inter" w:hAnsi="Inter" w:cs="Inter"/>
          <w:b/>
        </w:rPr>
      </w:pPr>
      <w:r>
        <w:rPr>
          <w:rFonts w:ascii="Inter" w:eastAsia="Inter" w:hAnsi="Inter" w:cs="Inter"/>
          <w:b/>
        </w:rPr>
        <w:lastRenderedPageBreak/>
        <w:t>Student self-assessment checklist</w:t>
      </w:r>
    </w:p>
    <w:tbl>
      <w:tblPr>
        <w:tblStyle w:val="a4"/>
        <w:tblW w:w="15975" w:type="dxa"/>
        <w:tblInd w:w="-10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0"/>
        <w:gridCol w:w="7815"/>
        <w:gridCol w:w="885"/>
        <w:gridCol w:w="1200"/>
        <w:gridCol w:w="5505"/>
      </w:tblGrid>
      <w:tr w:rsidR="007E4811" w14:paraId="55C82B7D" w14:textId="77777777">
        <w:trPr>
          <w:trHeight w:val="909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A06099" w14:textId="77777777" w:rsidR="007E4811" w:rsidRDefault="007E4811">
            <w:pPr>
              <w:rPr>
                <w:rFonts w:ascii="Inter" w:eastAsia="Inter" w:hAnsi="Inter" w:cs="Inter"/>
                <w:b/>
                <w:color w:val="FFFFFF"/>
              </w:rPr>
            </w:pP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1A68BB3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</w:pPr>
            <w:r>
              <w:rPr>
                <w:rFonts w:ascii="Inter" w:eastAsia="Inter" w:hAnsi="Inter" w:cs="Inter"/>
                <w:b/>
                <w:color w:val="FFFFFF"/>
                <w:sz w:val="38"/>
                <w:szCs w:val="38"/>
              </w:rPr>
              <w:t xml:space="preserve">📝 </w:t>
            </w:r>
            <w:r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  <w:t>Checklist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D4A1BC3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18"/>
                <w:szCs w:val="18"/>
              </w:rPr>
            </w:pPr>
            <w:r>
              <w:rPr>
                <w:rFonts w:ascii="Inter" w:eastAsia="Inter" w:hAnsi="Inter" w:cs="Inter"/>
                <w:b/>
                <w:color w:val="FFFFFF"/>
                <w:sz w:val="18"/>
                <w:szCs w:val="18"/>
              </w:rPr>
              <w:t xml:space="preserve">✅ </w:t>
            </w:r>
            <w:r>
              <w:rPr>
                <w:rFonts w:ascii="Inter" w:eastAsia="Inter" w:hAnsi="Inter" w:cs="Inter"/>
                <w:b/>
                <w:color w:val="FFFFFF"/>
                <w:sz w:val="18"/>
                <w:szCs w:val="18"/>
              </w:rPr>
              <w:br/>
              <w:t>I did this well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F17B11F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18"/>
                <w:szCs w:val="18"/>
              </w:rPr>
            </w:pPr>
            <w:r>
              <w:rPr>
                <w:rFonts w:ascii="Inter" w:eastAsia="Inter" w:hAnsi="Inter" w:cs="Inter"/>
                <w:b/>
                <w:color w:val="FFFFFF"/>
                <w:sz w:val="18"/>
                <w:szCs w:val="18"/>
              </w:rPr>
              <w:t>🔄 I'm still working on this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AF2F5AF" w14:textId="77777777" w:rsidR="007E4811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</w:pPr>
            <w:r>
              <w:rPr>
                <w:rFonts w:ascii="Inter" w:eastAsia="Inter" w:hAnsi="Inter" w:cs="Inter"/>
                <w:b/>
                <w:color w:val="FFFFFF"/>
                <w:sz w:val="38"/>
                <w:szCs w:val="38"/>
              </w:rPr>
              <w:t xml:space="preserve">✍️ </w:t>
            </w:r>
            <w:r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  <w:t>Notes for myself</w:t>
            </w:r>
          </w:p>
        </w:tc>
      </w:tr>
      <w:tr w:rsidR="007E4811" w14:paraId="13FB397C" w14:textId="77777777" w:rsidTr="0056752F">
        <w:trPr>
          <w:trHeight w:val="34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39506B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💡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CF1C4B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presented a clear and creative idea to reduce emissions in a renewable world.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7D5A2B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8CCD5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D6DD78" w14:textId="77777777" w:rsidR="007E4811" w:rsidRDefault="007E4811">
            <w:pPr>
              <w:rPr>
                <w:rFonts w:ascii="Inter" w:eastAsia="Inter" w:hAnsi="Inter" w:cs="Inter"/>
                <w:b/>
              </w:rPr>
            </w:pPr>
          </w:p>
        </w:tc>
      </w:tr>
      <w:tr w:rsidR="007E4811" w14:paraId="7C0128D7" w14:textId="77777777" w:rsidTr="0056752F">
        <w:trPr>
          <w:trHeight w:val="11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D90B5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93B78E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my invention works using relevant scientific ideas.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F5A4F7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C68487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D6FEFE" w14:textId="77777777" w:rsidR="007E4811" w:rsidRDefault="007E4811">
            <w:pPr>
              <w:rPr>
                <w:rFonts w:ascii="Inter" w:eastAsia="Inter" w:hAnsi="Inter" w:cs="Inter"/>
                <w:b/>
              </w:rPr>
            </w:pPr>
          </w:p>
        </w:tc>
      </w:tr>
      <w:tr w:rsidR="007E4811" w14:paraId="3DE03356" w14:textId="77777777" w:rsidTr="0056752F">
        <w:trPr>
          <w:trHeight w:val="30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8C6C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🌍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3D9D53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made clear connections between my invention and reducing emissions.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C9505E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1D107A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0DC235" w14:textId="77777777" w:rsidR="007E4811" w:rsidRDefault="007E4811">
            <w:pPr>
              <w:rPr>
                <w:rFonts w:ascii="Inter" w:eastAsia="Inter" w:hAnsi="Inter" w:cs="Inter"/>
                <w:b/>
              </w:rPr>
            </w:pPr>
          </w:p>
        </w:tc>
      </w:tr>
      <w:tr w:rsidR="007E4811" w14:paraId="7065CCDF" w14:textId="77777777" w:rsidTr="0056752F">
        <w:trPr>
          <w:trHeight w:val="24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1E3A0A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🧪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57CA1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scientific evidence or examples to explain my thinking.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AB1503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51FCEB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607B44" w14:textId="77777777" w:rsidR="007E4811" w:rsidRDefault="007E4811">
            <w:pPr>
              <w:rPr>
                <w:rFonts w:ascii="Inter" w:eastAsia="Inter" w:hAnsi="Inter" w:cs="Inter"/>
                <w:b/>
              </w:rPr>
            </w:pPr>
          </w:p>
        </w:tc>
      </w:tr>
      <w:tr w:rsidR="007E4811" w14:paraId="5D309299" w14:textId="77777777" w:rsidTr="0056752F">
        <w:trPr>
          <w:trHeight w:val="257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7179CE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📣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5A91CC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communicated my idea clearly and effectively for the audience.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847A1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00C387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59FC4A" w14:textId="77777777" w:rsidR="007E4811" w:rsidRDefault="007E4811">
            <w:pPr>
              <w:rPr>
                <w:rFonts w:ascii="Inter" w:eastAsia="Inter" w:hAnsi="Inter" w:cs="Inter"/>
                <w:b/>
              </w:rPr>
            </w:pPr>
          </w:p>
        </w:tc>
      </w:tr>
      <w:tr w:rsidR="007E4811" w14:paraId="0F13F653" w14:textId="77777777" w:rsidTr="0056752F">
        <w:trPr>
          <w:trHeight w:val="397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74F131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🌊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55B713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wave or particle models to explain energy transfer in my invention.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D1850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7A88AF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DA7054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9 Science Understanding Content</w:t>
            </w:r>
          </w:p>
        </w:tc>
      </w:tr>
      <w:tr w:rsidR="007E4811" w14:paraId="19E20A7C" w14:textId="77777777" w:rsidTr="0056752F">
        <w:trPr>
          <w:trHeight w:val="251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DD7D49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♻️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1C16A9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energy is conserved and analysed the efficiency of my system.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9E33A1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F5FFC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821EBE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9 Science Understanding Content</w:t>
            </w:r>
          </w:p>
        </w:tc>
      </w:tr>
      <w:tr w:rsidR="007E4811" w14:paraId="0CC28639" w14:textId="77777777" w:rsidTr="0056752F">
        <w:trPr>
          <w:trHeight w:val="404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B8F803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🌐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0F5113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energy flows between Earth systems (geosphere, atmosphere, etc.) and related this to global climate change.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A61267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CE4B8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7F1E84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10 Science Understanding Content</w:t>
            </w:r>
          </w:p>
        </w:tc>
      </w:tr>
      <w:tr w:rsidR="007E4811" w14:paraId="038F93FA" w14:textId="77777777" w:rsidTr="0056752F">
        <w:trPr>
          <w:trHeight w:val="2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A40224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🤔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F2D2DB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considered ethical, cultural or social aspects related to my idea.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FE2BD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FA5BEE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A58942" w14:textId="77777777" w:rsidR="007E4811" w:rsidRDefault="007E4811">
            <w:pPr>
              <w:rPr>
                <w:rFonts w:ascii="Inter" w:eastAsia="Inter" w:hAnsi="Inter" w:cs="Inter"/>
              </w:rPr>
            </w:pPr>
          </w:p>
        </w:tc>
      </w:tr>
      <w:tr w:rsidR="007E4811" w14:paraId="3B458207" w14:textId="77777777">
        <w:trPr>
          <w:trHeight w:val="4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2C9FFC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💻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0248EE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digital tools to present or support my idea.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B4D01E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A0D9D4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D16611" w14:textId="77777777" w:rsidR="007E4811" w:rsidRDefault="007E4811">
            <w:pPr>
              <w:rPr>
                <w:rFonts w:ascii="Inter" w:eastAsia="Inter" w:hAnsi="Inter" w:cs="Inter"/>
              </w:rPr>
            </w:pPr>
          </w:p>
        </w:tc>
      </w:tr>
      <w:tr w:rsidR="007E4811" w14:paraId="4220B943" w14:textId="77777777">
        <w:trPr>
          <w:trHeight w:val="4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9A16F0" w14:textId="77777777" w:rsidR="007E4811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👥</w:t>
            </w:r>
          </w:p>
        </w:tc>
        <w:tc>
          <w:tcPr>
            <w:tcW w:w="7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6EF191" w14:textId="77777777" w:rsidR="007E4811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contributed to my group (if in a team), showed leadership or worked respectfully.</w:t>
            </w:r>
          </w:p>
        </w:tc>
        <w:tc>
          <w:tcPr>
            <w:tcW w:w="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363598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B2F3F8" w14:textId="77777777" w:rsidR="007E4811" w:rsidRPr="0056752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56752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462C5C" w14:textId="77777777" w:rsidR="007E4811" w:rsidRDefault="007E4811">
            <w:pPr>
              <w:rPr>
                <w:rFonts w:ascii="Inter" w:eastAsia="Inter" w:hAnsi="Inter" w:cs="Inter"/>
              </w:rPr>
            </w:pPr>
          </w:p>
        </w:tc>
      </w:tr>
    </w:tbl>
    <w:p w14:paraId="7C701248" w14:textId="77777777" w:rsidR="007E4811" w:rsidRDefault="007E4811">
      <w:pPr>
        <w:rPr>
          <w:rFonts w:ascii="Inter" w:eastAsia="Inter" w:hAnsi="Inter" w:cs="Inter"/>
          <w:b/>
        </w:rPr>
      </w:pPr>
    </w:p>
    <w:sectPr w:rsidR="007E4811">
      <w:headerReference w:type="default" r:id="rId11"/>
      <w:footerReference w:type="default" r:id="rId12"/>
      <w:headerReference w:type="first" r:id="rId13"/>
      <w:footerReference w:type="first" r:id="rId14"/>
      <w:pgSz w:w="16834" w:h="11909" w:orient="landscape"/>
      <w:pgMar w:top="1440" w:right="1440" w:bottom="992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C4833C" w14:textId="77777777" w:rsidR="00CD7739" w:rsidRDefault="00CD7739">
      <w:pPr>
        <w:spacing w:line="240" w:lineRule="auto"/>
      </w:pPr>
      <w:r>
        <w:separator/>
      </w:r>
    </w:p>
  </w:endnote>
  <w:endnote w:type="continuationSeparator" w:id="0">
    <w:p w14:paraId="0DD49460" w14:textId="77777777" w:rsidR="00CD7739" w:rsidRDefault="00CD773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9EA2B4E-1F49-A444-AED7-5E59D9F7C35B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B8648AAA-F4DF-C54F-AD48-FDB73B7152B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ADB0504C-8FEE-E74D-9AB0-2DFFBE148F2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FDC06726-2DE6-F049-8934-186E09557D8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C8C40A71-9F9C-FD4A-A598-57EA5AFD1DAE}"/>
    <w:embedItalic r:id="rId6" w:fontKey="{7C81B482-C48B-4542-A87E-6CAF3FC12C85}"/>
  </w:font>
  <w:font w:name="Inter">
    <w:charset w:val="00"/>
    <w:family w:val="auto"/>
    <w:pitch w:val="default"/>
    <w:embedRegular r:id="rId7" w:fontKey="{35AED96E-4A66-1841-BC88-7F3099F8215F}"/>
    <w:embedBold r:id="rId8" w:fontKey="{455BDF60-9121-E046-B458-F85C794BC3B3}"/>
    <w:embedItalic r:id="rId9" w:fontKey="{B75D78E1-1D71-074C-A3C3-A57A6D44AA9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456E07AD-563F-8D47-9370-EEB7EECCC0E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1F371DD5-B6F5-2B45-9395-9836F4B4337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FE4A9" w14:textId="77777777" w:rsidR="007E4811" w:rsidRDefault="00000000">
    <w:r>
      <w:tab/>
    </w:r>
    <w:r>
      <w:tab/>
    </w:r>
    <w:r>
      <w:tab/>
    </w:r>
    <w:r>
      <w:tab/>
      <w:t xml:space="preserve">                         </w:t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 wp14:anchorId="61F85805" wp14:editId="0F55916F">
          <wp:simplePos x="0" y="0"/>
          <wp:positionH relativeFrom="column">
            <wp:posOffset>-476249</wp:posOffset>
          </wp:positionH>
          <wp:positionV relativeFrom="paragraph">
            <wp:posOffset>114300</wp:posOffset>
          </wp:positionV>
          <wp:extent cx="2195513" cy="381515"/>
          <wp:effectExtent l="0" t="0" r="0" b="0"/>
          <wp:wrapNone/>
          <wp:docPr id="2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t="41296" b="41338"/>
                  <a:stretch>
                    <a:fillRect/>
                  </a:stretch>
                </pic:blipFill>
                <pic:spPr>
                  <a:xfrm>
                    <a:off x="0" y="0"/>
                    <a:ext cx="2195513" cy="3815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663DCAB" w14:textId="77777777" w:rsidR="007E4811" w:rsidRDefault="00000000">
    <w:pPr>
      <w:ind w:left="3600" w:firstLine="720"/>
    </w:pPr>
    <w:r>
      <w:t xml:space="preserve">          </w:t>
    </w:r>
    <w:hyperlink r:id="rId2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9 and 10 Assignment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DF641" w14:textId="77777777" w:rsidR="007E4811" w:rsidRDefault="00000000">
    <w:pPr>
      <w:ind w:left="2160"/>
    </w:pPr>
    <w:r>
      <w:tab/>
    </w:r>
    <w:r>
      <w:tab/>
    </w:r>
    <w:r>
      <w:tab/>
    </w:r>
    <w:r>
      <w:tab/>
    </w:r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9 and 10 Assignment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11BC06" w14:textId="77777777" w:rsidR="00CD7739" w:rsidRDefault="00CD7739">
      <w:pPr>
        <w:spacing w:line="240" w:lineRule="auto"/>
      </w:pPr>
      <w:r>
        <w:separator/>
      </w:r>
    </w:p>
  </w:footnote>
  <w:footnote w:type="continuationSeparator" w:id="0">
    <w:p w14:paraId="11262877" w14:textId="77777777" w:rsidR="00CD7739" w:rsidRDefault="00CD773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139BD" w14:textId="77777777" w:rsidR="007E4811" w:rsidRDefault="00000000"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8E52DC1" wp14:editId="0B193AFB">
          <wp:simplePos x="0" y="0"/>
          <wp:positionH relativeFrom="page">
            <wp:posOffset>-35999</wp:posOffset>
          </wp:positionH>
          <wp:positionV relativeFrom="page">
            <wp:posOffset>-35999</wp:posOffset>
          </wp:positionV>
          <wp:extent cx="10715625" cy="908915"/>
          <wp:effectExtent l="0" t="0" r="0" b="0"/>
          <wp:wrapNone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15625" cy="908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CCF657" w14:textId="77777777" w:rsidR="007E4811" w:rsidRDefault="00000000"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60B90C17" wp14:editId="3611B41C">
          <wp:simplePos x="0" y="0"/>
          <wp:positionH relativeFrom="page">
            <wp:posOffset>0</wp:posOffset>
          </wp:positionH>
          <wp:positionV relativeFrom="page">
            <wp:posOffset>5255</wp:posOffset>
          </wp:positionV>
          <wp:extent cx="10710863" cy="909145"/>
          <wp:effectExtent l="0" t="0" r="0" b="0"/>
          <wp:wrapNone/>
          <wp:docPr id="4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10863" cy="9091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F0528D"/>
    <w:multiLevelType w:val="multilevel"/>
    <w:tmpl w:val="770A21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4A42CBA"/>
    <w:multiLevelType w:val="hybridMultilevel"/>
    <w:tmpl w:val="26CCE360"/>
    <w:lvl w:ilvl="0" w:tplc="08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2" w15:restartNumberingAfterBreak="0">
    <w:nsid w:val="40FF455B"/>
    <w:multiLevelType w:val="multilevel"/>
    <w:tmpl w:val="D4A438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488D143D"/>
    <w:multiLevelType w:val="multilevel"/>
    <w:tmpl w:val="38404B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0366360"/>
    <w:multiLevelType w:val="multilevel"/>
    <w:tmpl w:val="506232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98746BD"/>
    <w:multiLevelType w:val="multilevel"/>
    <w:tmpl w:val="187A61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D0D7AFA"/>
    <w:multiLevelType w:val="multilevel"/>
    <w:tmpl w:val="3552E7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080377B"/>
    <w:multiLevelType w:val="multilevel"/>
    <w:tmpl w:val="771E13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77274605">
    <w:abstractNumId w:val="5"/>
  </w:num>
  <w:num w:numId="2" w16cid:durableId="668556145">
    <w:abstractNumId w:val="7"/>
  </w:num>
  <w:num w:numId="3" w16cid:durableId="1923635260">
    <w:abstractNumId w:val="6"/>
  </w:num>
  <w:num w:numId="4" w16cid:durableId="744498077">
    <w:abstractNumId w:val="2"/>
  </w:num>
  <w:num w:numId="5" w16cid:durableId="74908575">
    <w:abstractNumId w:val="0"/>
  </w:num>
  <w:num w:numId="6" w16cid:durableId="1140998766">
    <w:abstractNumId w:val="4"/>
  </w:num>
  <w:num w:numId="7" w16cid:durableId="1370691914">
    <w:abstractNumId w:val="3"/>
  </w:num>
  <w:num w:numId="8" w16cid:durableId="3769729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4811"/>
    <w:rsid w:val="0056752F"/>
    <w:rsid w:val="007E4811"/>
    <w:rsid w:val="00C131FE"/>
    <w:rsid w:val="00CD7739"/>
    <w:rsid w:val="00D77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7E84ABF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snowyhydro.com.au/wp-content/uploads/2025/07/Snowy-Hydros-Powering-Up-The-Future-Competition-Terms-and-Conditions-2025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nowyhydro.com.au/poweringup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nowyhydro.com.au/poweringup/" TargetMode="External"/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1330</Words>
  <Characters>7583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2</cp:revision>
  <dcterms:created xsi:type="dcterms:W3CDTF">2025-07-25T01:57:00Z</dcterms:created>
  <dcterms:modified xsi:type="dcterms:W3CDTF">2025-07-25T02:00:00Z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2025-07-25T02:00:16Z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464b57ef-459f-4218-ab0c-e3fa68dc9217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