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8AAE9E5" w14:textId="77777777" w:rsidR="00884A8F" w:rsidRDefault="00000000">
      <w:pPr>
        <w:pStyle w:val="Title"/>
        <w:rPr>
          <w:rFonts w:ascii="Inter" w:eastAsia="Inter" w:hAnsi="Inter" w:cs="Inter"/>
          <w:b/>
        </w:rPr>
      </w:pPr>
      <w:bookmarkStart w:id="0" w:name="_ub5rmbxa6z98" w:colFirst="0" w:colLast="0"/>
      <w:bookmarkEnd w:id="0"/>
      <w:r>
        <w:rPr>
          <w:rFonts w:ascii="Inter" w:eastAsia="Inter" w:hAnsi="Inter" w:cs="Inter"/>
          <w:b/>
          <w:sz w:val="36"/>
          <w:szCs w:val="36"/>
        </w:rPr>
        <w:t>Junior category curriculum alignment</w:t>
      </w:r>
    </w:p>
    <w:p w14:paraId="1FDBB223" w14:textId="77777777" w:rsidR="00884A8F" w:rsidRDefault="00884A8F">
      <w:pPr>
        <w:rPr>
          <w:rFonts w:ascii="Inter" w:eastAsia="Inter" w:hAnsi="Inter" w:cs="Inter"/>
        </w:rPr>
      </w:pPr>
    </w:p>
    <w:tbl>
      <w:tblPr>
        <w:tblStyle w:val="a"/>
        <w:tblW w:w="10620" w:type="dxa"/>
        <w:tblInd w:w="-81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0620"/>
      </w:tblGrid>
      <w:tr w:rsidR="00884A8F" w14:paraId="2039C0C8" w14:textId="77777777" w:rsidTr="002F65CF">
        <w:trPr>
          <w:trHeight w:val="420"/>
          <w:tblHeader/>
        </w:trPr>
        <w:tc>
          <w:tcPr>
            <w:tcW w:w="10620" w:type="dxa"/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4DA82E" w14:textId="77777777" w:rsidR="00884A8F" w:rsidRDefault="00000000" w:rsidP="002F65CF">
            <w:pPr>
              <w:pStyle w:val="Heading1"/>
              <w:spacing w:before="0" w:after="0"/>
              <w:jc w:val="center"/>
              <w:rPr>
                <w:rFonts w:ascii="Inter" w:eastAsia="Inter" w:hAnsi="Inter" w:cs="Inter"/>
                <w:b/>
              </w:rPr>
            </w:pPr>
            <w:bookmarkStart w:id="1" w:name="_k1j3nuevi47o" w:colFirst="0" w:colLast="0"/>
            <w:bookmarkEnd w:id="1"/>
            <w:r>
              <w:rPr>
                <w:rFonts w:ascii="Inter" w:eastAsia="Inter" w:hAnsi="Inter" w:cs="Inter"/>
                <w:b/>
                <w:sz w:val="28"/>
                <w:szCs w:val="28"/>
              </w:rPr>
              <w:t>Years 3 &amp; 4 AC v9 Curriculum alignment</w:t>
            </w:r>
          </w:p>
        </w:tc>
      </w:tr>
      <w:tr w:rsidR="00884A8F" w14:paraId="03CCB101" w14:textId="77777777" w:rsidTr="002F65CF">
        <w:trPr>
          <w:trHeight w:val="600"/>
        </w:trPr>
        <w:tc>
          <w:tcPr>
            <w:tcW w:w="10620" w:type="dxa"/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2A58ADA" w14:textId="7C3585CB" w:rsidR="00884A8F" w:rsidRDefault="00000000" w:rsidP="002F65CF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 xml:space="preserve">Science </w:t>
            </w:r>
            <w:r w:rsidR="002F65CF">
              <w:rPr>
                <w:rFonts w:ascii="Inter" w:eastAsia="Inter" w:hAnsi="Inter" w:cs="Inter"/>
                <w:b/>
                <w:color w:val="FFFFFF"/>
              </w:rPr>
              <w:t>u</w:t>
            </w:r>
            <w:r>
              <w:rPr>
                <w:rFonts w:ascii="Inter" w:eastAsia="Inter" w:hAnsi="Inter" w:cs="Inter"/>
                <w:b/>
                <w:color w:val="FFFFFF"/>
              </w:rPr>
              <w:t>nderstanding - Year 3</w:t>
            </w:r>
          </w:p>
        </w:tc>
      </w:tr>
      <w:tr w:rsidR="00884A8F" w14:paraId="494FF320" w14:textId="77777777">
        <w:tc>
          <w:tcPr>
            <w:tcW w:w="106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AF24BD" w14:textId="77777777" w:rsidR="00884A8F" w:rsidRDefault="00000000">
            <w:pPr>
              <w:spacing w:after="120" w:line="240" w:lineRule="auto"/>
              <w:ind w:right="22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identify sources of heat energy and examine how temperature changes when heat energy is transferred from one object to another (</w:t>
            </w:r>
            <w:hyperlink r:id="rId7">
              <w:r>
                <w:rPr>
                  <w:rFonts w:ascii="Inter" w:eastAsia="Inter" w:hAnsi="Inter" w:cs="Inter"/>
                  <w:color w:val="1155CC"/>
                  <w:u w:val="single"/>
                </w:rPr>
                <w:t>AC9S3U03</w:t>
              </w:r>
            </w:hyperlink>
            <w:r>
              <w:rPr>
                <w:rFonts w:ascii="Inter" w:eastAsia="Inter" w:hAnsi="Inter" w:cs="Inter"/>
              </w:rPr>
              <w:t>)</w:t>
            </w:r>
            <w:r>
              <w:rPr>
                <w:rFonts w:ascii="Inter" w:eastAsia="Inter" w:hAnsi="Inter" w:cs="Inter"/>
              </w:rPr>
              <w:br/>
              <w:t>Elaborations:</w:t>
            </w:r>
          </w:p>
          <w:p w14:paraId="00215B67" w14:textId="77777777" w:rsidR="00884A8F" w:rsidRDefault="00000000" w:rsidP="00A06D0C">
            <w:pPr>
              <w:widowControl w:val="0"/>
              <w:numPr>
                <w:ilvl w:val="0"/>
                <w:numId w:val="5"/>
              </w:numPr>
              <w:spacing w:line="240" w:lineRule="auto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modelling the movement of heat from one object to another using drawing or role-play</w:t>
            </w:r>
          </w:p>
          <w:p w14:paraId="1ABC31BF" w14:textId="77777777" w:rsidR="00884A8F" w:rsidRDefault="00000000" w:rsidP="00A06D0C">
            <w:pPr>
              <w:widowControl w:val="0"/>
              <w:numPr>
                <w:ilvl w:val="0"/>
                <w:numId w:val="5"/>
              </w:numPr>
              <w:spacing w:line="240" w:lineRule="auto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investigating how well heat is transferred by different types of materials such as metals, plastics and ceramics and identifying how materials are used to keep things hot and cold</w:t>
            </w:r>
          </w:p>
          <w:p w14:paraId="40CD3020" w14:textId="77777777" w:rsidR="00884A8F" w:rsidRDefault="00884A8F">
            <w:pPr>
              <w:rPr>
                <w:rFonts w:ascii="Inter" w:eastAsia="Inter" w:hAnsi="Inter" w:cs="Inter"/>
                <w:b/>
              </w:rPr>
            </w:pPr>
          </w:p>
          <w:p w14:paraId="1ABC0548" w14:textId="77777777" w:rsidR="00884A8F" w:rsidRDefault="00000000">
            <w:pPr>
              <w:spacing w:after="120" w:line="240" w:lineRule="auto"/>
              <w:ind w:right="22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investigate the observable properties of solids and liquids and how adding or removing heat energy leads to a change of state (</w:t>
            </w:r>
            <w:hyperlink r:id="rId8">
              <w:r>
                <w:rPr>
                  <w:rFonts w:ascii="Inter" w:eastAsia="Inter" w:hAnsi="Inter" w:cs="Inter"/>
                  <w:color w:val="1155CC"/>
                  <w:u w:val="single"/>
                </w:rPr>
                <w:t>AC9S3U04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3A2363D6" w14:textId="77777777" w:rsidR="00884A8F" w:rsidRDefault="00000000">
            <w:pPr>
              <w:spacing w:after="120" w:line="240" w:lineRule="auto"/>
              <w:ind w:right="22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Elaborations:</w:t>
            </w:r>
          </w:p>
          <w:p w14:paraId="7AB9E9EC" w14:textId="77777777" w:rsidR="00884A8F" w:rsidRDefault="00000000">
            <w:pPr>
              <w:numPr>
                <w:ilvl w:val="0"/>
                <w:numId w:val="3"/>
              </w:numPr>
              <w:spacing w:after="120" w:line="240" w:lineRule="auto"/>
              <w:ind w:right="22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exploring how changes from solid to liquid and liquid to solid can help us recycle materials such as glass or plastics</w:t>
            </w:r>
          </w:p>
        </w:tc>
      </w:tr>
      <w:tr w:rsidR="00884A8F" w14:paraId="74D8C461" w14:textId="77777777" w:rsidTr="002F65CF">
        <w:trPr>
          <w:trHeight w:val="650"/>
        </w:trPr>
        <w:tc>
          <w:tcPr>
            <w:tcW w:w="10620" w:type="dxa"/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B2EFE26" w14:textId="77777777" w:rsidR="00884A8F" w:rsidRDefault="00000000" w:rsidP="002F65CF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Science understanding - Year 4</w:t>
            </w:r>
          </w:p>
        </w:tc>
      </w:tr>
      <w:tr w:rsidR="00884A8F" w14:paraId="1BC94486" w14:textId="77777777">
        <w:tc>
          <w:tcPr>
            <w:tcW w:w="106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F2AF81" w14:textId="77777777" w:rsidR="00884A8F" w:rsidRDefault="00000000">
            <w:pPr>
              <w:spacing w:after="120" w:line="240" w:lineRule="auto"/>
              <w:ind w:right="22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examine the properties of natural and made materials including fibres, metals, glass and plastics and consider how these properties influence their use (</w:t>
            </w:r>
            <w:hyperlink r:id="rId9">
              <w:r>
                <w:rPr>
                  <w:rFonts w:ascii="Inter" w:eastAsia="Inter" w:hAnsi="Inter" w:cs="Inter"/>
                  <w:color w:val="1155CC"/>
                  <w:u w:val="single"/>
                </w:rPr>
                <w:t>AC9S4U04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0B43C1DB" w14:textId="77777777" w:rsidR="00884A8F" w:rsidRDefault="00000000">
            <w:pPr>
              <w:spacing w:after="120" w:line="240" w:lineRule="auto"/>
              <w:ind w:right="22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Elaborations</w:t>
            </w:r>
          </w:p>
          <w:p w14:paraId="4170A7CE" w14:textId="77777777" w:rsidR="00884A8F" w:rsidRPr="002F65CF" w:rsidRDefault="00000000" w:rsidP="002F65CF">
            <w:pPr>
              <w:pStyle w:val="ListParagraph"/>
              <w:numPr>
                <w:ilvl w:val="0"/>
                <w:numId w:val="3"/>
              </w:numPr>
              <w:spacing w:line="240" w:lineRule="auto"/>
              <w:ind w:right="227"/>
              <w:rPr>
                <w:rFonts w:ascii="Inter" w:eastAsia="Inter" w:hAnsi="Inter" w:cs="Inter"/>
              </w:rPr>
            </w:pPr>
            <w:r w:rsidRPr="002F65CF">
              <w:rPr>
                <w:rFonts w:ascii="Inter" w:eastAsia="Inter" w:hAnsi="Inter" w:cs="Inter"/>
              </w:rPr>
              <w:t>investigating which materials can be recycled and researching alternatives for materials</w:t>
            </w:r>
          </w:p>
          <w:p w14:paraId="19E25AFC" w14:textId="77777777" w:rsidR="00884A8F" w:rsidRPr="002F65CF" w:rsidRDefault="00000000" w:rsidP="002F65CF">
            <w:pPr>
              <w:pStyle w:val="ListParagraph"/>
              <w:numPr>
                <w:ilvl w:val="0"/>
                <w:numId w:val="3"/>
              </w:numPr>
              <w:spacing w:after="120" w:line="240" w:lineRule="auto"/>
              <w:ind w:right="227"/>
              <w:rPr>
                <w:rFonts w:ascii="Inter" w:eastAsia="Inter" w:hAnsi="Inter" w:cs="Inter"/>
              </w:rPr>
            </w:pPr>
            <w:r w:rsidRPr="002F65CF">
              <w:rPr>
                <w:rFonts w:ascii="Inter" w:eastAsia="Inter" w:hAnsi="Inter" w:cs="Inter"/>
              </w:rPr>
              <w:t xml:space="preserve">exploring vocabulary for describing properties; observing different fibres, metals, glass and plastics; and using appropriate terms to describe, </w:t>
            </w:r>
            <w:proofErr w:type="gramStart"/>
            <w:r w:rsidRPr="002F65CF">
              <w:rPr>
                <w:rFonts w:ascii="Inter" w:eastAsia="Inter" w:hAnsi="Inter" w:cs="Inter"/>
              </w:rPr>
              <w:t>compare and contrast</w:t>
            </w:r>
            <w:proofErr w:type="gramEnd"/>
            <w:r w:rsidRPr="002F65CF">
              <w:rPr>
                <w:rFonts w:ascii="Inter" w:eastAsia="Inter" w:hAnsi="Inter" w:cs="Inter"/>
              </w:rPr>
              <w:t xml:space="preserve"> their properties</w:t>
            </w:r>
          </w:p>
        </w:tc>
      </w:tr>
      <w:tr w:rsidR="00884A8F" w14:paraId="7A7AFE74" w14:textId="77777777" w:rsidTr="002F65CF">
        <w:trPr>
          <w:trHeight w:val="502"/>
        </w:trPr>
        <w:tc>
          <w:tcPr>
            <w:tcW w:w="10620" w:type="dxa"/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3568D64" w14:textId="77777777" w:rsidR="00884A8F" w:rsidRDefault="00000000" w:rsidP="002F65CF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Science as a human endeavour - Years 3 &amp; 4</w:t>
            </w:r>
          </w:p>
        </w:tc>
      </w:tr>
      <w:tr w:rsidR="00884A8F" w14:paraId="03682219" w14:textId="77777777">
        <w:tc>
          <w:tcPr>
            <w:tcW w:w="106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80B322" w14:textId="77777777" w:rsidR="00884A8F" w:rsidRDefault="00000000">
            <w:pPr>
              <w:spacing w:after="120" w:line="240" w:lineRule="auto"/>
              <w:ind w:right="227"/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Use and influence of science</w:t>
            </w:r>
          </w:p>
          <w:p w14:paraId="1112F1B9" w14:textId="77777777" w:rsidR="00884A8F" w:rsidRDefault="00000000">
            <w:pPr>
              <w:spacing w:after="120" w:line="240" w:lineRule="auto"/>
              <w:ind w:right="22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consider how people use scientific explanations to meet a need or solve a problem (</w:t>
            </w:r>
            <w:hyperlink r:id="rId10">
              <w:r>
                <w:rPr>
                  <w:rFonts w:ascii="Inter" w:eastAsia="Inter" w:hAnsi="Inter" w:cs="Inter"/>
                  <w:color w:val="1155CC"/>
                  <w:u w:val="single"/>
                </w:rPr>
                <w:t>AC9S3H02</w:t>
              </w:r>
            </w:hyperlink>
            <w:r>
              <w:rPr>
                <w:rFonts w:ascii="Inter" w:eastAsia="Inter" w:hAnsi="Inter" w:cs="Inter"/>
              </w:rPr>
              <w:t>/</w:t>
            </w:r>
            <w:hyperlink r:id="rId11">
              <w:r>
                <w:rPr>
                  <w:rFonts w:ascii="Inter" w:eastAsia="Inter" w:hAnsi="Inter" w:cs="Inter"/>
                  <w:color w:val="1155CC"/>
                  <w:u w:val="single"/>
                </w:rPr>
                <w:t>AC9S4H02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7364F717" w14:textId="77777777" w:rsidR="002F65CF" w:rsidRDefault="002F65CF">
            <w:pPr>
              <w:spacing w:after="120" w:line="240" w:lineRule="auto"/>
              <w:ind w:right="227"/>
              <w:rPr>
                <w:rFonts w:ascii="Inter" w:eastAsia="Inter" w:hAnsi="Inter" w:cs="Inter"/>
                <w:b/>
              </w:rPr>
            </w:pPr>
          </w:p>
        </w:tc>
      </w:tr>
      <w:tr w:rsidR="00884A8F" w14:paraId="4CE45B9F" w14:textId="77777777" w:rsidTr="002F65CF">
        <w:trPr>
          <w:trHeight w:val="513"/>
        </w:trPr>
        <w:tc>
          <w:tcPr>
            <w:tcW w:w="10620" w:type="dxa"/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CF0CC8F" w14:textId="77777777" w:rsidR="00884A8F" w:rsidRDefault="00000000" w:rsidP="002F65CF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lastRenderedPageBreak/>
              <w:t>Science inquiry - Years 3 &amp; 4</w:t>
            </w:r>
          </w:p>
        </w:tc>
      </w:tr>
      <w:tr w:rsidR="00884A8F" w14:paraId="1498D872" w14:textId="77777777">
        <w:tc>
          <w:tcPr>
            <w:tcW w:w="106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9BBC26" w14:textId="77777777" w:rsidR="00884A8F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  <w:b/>
              </w:rPr>
              <w:t>Communicating</w:t>
            </w:r>
          </w:p>
          <w:p w14:paraId="448DF265" w14:textId="77777777" w:rsidR="00884A8F" w:rsidRDefault="00000000">
            <w:pPr>
              <w:spacing w:after="120" w:line="240" w:lineRule="auto"/>
              <w:ind w:right="22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write and create texts to communicate findings and ideas for identified purposes and audiences, using scientific vocabulary and digital tools as appropriate (</w:t>
            </w:r>
            <w:hyperlink r:id="rId12">
              <w:r>
                <w:rPr>
                  <w:rFonts w:ascii="Inter" w:eastAsia="Inter" w:hAnsi="Inter" w:cs="Inter"/>
                  <w:color w:val="1155CC"/>
                  <w:u w:val="single"/>
                </w:rPr>
                <w:t>AC9S3I06</w:t>
              </w:r>
            </w:hyperlink>
            <w:r>
              <w:rPr>
                <w:rFonts w:ascii="Inter" w:eastAsia="Inter" w:hAnsi="Inter" w:cs="Inter"/>
              </w:rPr>
              <w:t>/</w:t>
            </w:r>
            <w:hyperlink r:id="rId13">
              <w:r>
                <w:rPr>
                  <w:rFonts w:ascii="Inter" w:eastAsia="Inter" w:hAnsi="Inter" w:cs="Inter"/>
                  <w:color w:val="1155CC"/>
                  <w:u w:val="single"/>
                </w:rPr>
                <w:t>AC9S4I06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</w:tc>
      </w:tr>
      <w:tr w:rsidR="00884A8F" w14:paraId="0FD63237" w14:textId="77777777">
        <w:tc>
          <w:tcPr>
            <w:tcW w:w="10620" w:type="dxa"/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B45964" w14:textId="77777777" w:rsidR="00884A8F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General Capabilities and their related Year 3 AC curriculum points</w:t>
            </w:r>
          </w:p>
        </w:tc>
      </w:tr>
      <w:tr w:rsidR="00884A8F" w14:paraId="07E3252A" w14:textId="77777777">
        <w:tc>
          <w:tcPr>
            <w:tcW w:w="106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511623" w14:textId="77777777" w:rsidR="00884A8F" w:rsidRDefault="00000000">
            <w:pPr>
              <w:rPr>
                <w:rFonts w:ascii="Inter" w:eastAsia="Inter" w:hAnsi="Inter" w:cs="Inter"/>
              </w:rPr>
            </w:pPr>
            <w:hyperlink r:id="rId14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 xml:space="preserve">Critical and Creative Thinking </w:t>
              </w:r>
            </w:hyperlink>
          </w:p>
          <w:p w14:paraId="6CCB125B" w14:textId="77777777" w:rsidR="00884A8F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Analysing</w:t>
            </w:r>
          </w:p>
          <w:p w14:paraId="458C1E80" w14:textId="77777777" w:rsidR="00884A8F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Interpret concepts and problems (</w:t>
            </w:r>
            <w:hyperlink r:id="rId15">
              <w:r>
                <w:rPr>
                  <w:rFonts w:ascii="Inter" w:eastAsia="Inter" w:hAnsi="Inter" w:cs="Inter"/>
                  <w:color w:val="1155CC"/>
                  <w:u w:val="single"/>
                </w:rPr>
                <w:t>AC</w:t>
              </w:r>
            </w:hyperlink>
            <w:hyperlink r:id="rId16">
              <w:r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>9S3H02</w:t>
              </w:r>
            </w:hyperlink>
            <w:r>
              <w:rPr>
                <w:rFonts w:ascii="Inter" w:eastAsia="Inter" w:hAnsi="Inter" w:cs="Inter"/>
                <w:highlight w:val="white"/>
              </w:rPr>
              <w:t>,</w:t>
            </w:r>
            <w:hyperlink r:id="rId17">
              <w:r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 xml:space="preserve"> AC9S3U04</w:t>
              </w:r>
            </w:hyperlink>
            <w:r>
              <w:rPr>
                <w:rFonts w:ascii="Inter" w:eastAsia="Inter" w:hAnsi="Inter" w:cs="Inter"/>
                <w:highlight w:val="white"/>
              </w:rPr>
              <w:t xml:space="preserve">, </w:t>
            </w:r>
            <w:hyperlink r:id="rId18">
              <w:r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>AC9S3U04</w:t>
              </w:r>
            </w:hyperlink>
            <w:r>
              <w:rPr>
                <w:rFonts w:ascii="Inter" w:eastAsia="Inter" w:hAnsi="Inter" w:cs="Inter"/>
                <w:highlight w:val="white"/>
              </w:rPr>
              <w:t>)</w:t>
            </w:r>
          </w:p>
          <w:p w14:paraId="2B7AEEA4" w14:textId="77777777" w:rsidR="00884A8F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Inquiring</w:t>
            </w:r>
          </w:p>
          <w:p w14:paraId="2621D0C3" w14:textId="77777777" w:rsidR="00884A8F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Identify, process and evaluate information (</w:t>
            </w:r>
            <w:hyperlink r:id="rId19">
              <w:r>
                <w:rPr>
                  <w:rFonts w:ascii="Inter" w:eastAsia="Inter" w:hAnsi="Inter" w:cs="Inter"/>
                  <w:color w:val="1155CC"/>
                  <w:u w:val="single"/>
                </w:rPr>
                <w:t>AC</w:t>
              </w:r>
            </w:hyperlink>
            <w:hyperlink r:id="rId20">
              <w:r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>9S3H02</w:t>
              </w:r>
            </w:hyperlink>
            <w:r>
              <w:rPr>
                <w:rFonts w:ascii="Inter" w:eastAsia="Inter" w:hAnsi="Inter" w:cs="Inter"/>
                <w:highlight w:val="white"/>
              </w:rPr>
              <w:t>,</w:t>
            </w:r>
            <w:hyperlink r:id="rId21">
              <w:r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 xml:space="preserve"> AC9S3U04</w:t>
              </w:r>
            </w:hyperlink>
            <w:r>
              <w:rPr>
                <w:rFonts w:ascii="Inter" w:eastAsia="Inter" w:hAnsi="Inter" w:cs="Inter"/>
                <w:highlight w:val="white"/>
              </w:rPr>
              <w:t xml:space="preserve">, </w:t>
            </w:r>
            <w:hyperlink r:id="rId22">
              <w:r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>AC9S3U04</w:t>
              </w:r>
            </w:hyperlink>
            <w:r>
              <w:rPr>
                <w:rFonts w:ascii="Inter" w:eastAsia="Inter" w:hAnsi="Inter" w:cs="Inter"/>
                <w:highlight w:val="white"/>
              </w:rPr>
              <w:t>)</w:t>
            </w:r>
          </w:p>
          <w:p w14:paraId="7A5291BE" w14:textId="77777777" w:rsidR="00884A8F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Reflecting</w:t>
            </w:r>
          </w:p>
          <w:p w14:paraId="4CAE1C1C" w14:textId="77777777" w:rsidR="00884A8F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Transfer knowledge (</w:t>
            </w:r>
            <w:hyperlink r:id="rId23">
              <w:r>
                <w:rPr>
                  <w:rFonts w:ascii="Inter" w:eastAsia="Inter" w:hAnsi="Inter" w:cs="Inter"/>
                  <w:color w:val="1155CC"/>
                  <w:u w:val="single"/>
                </w:rPr>
                <w:t>AC</w:t>
              </w:r>
            </w:hyperlink>
            <w:hyperlink r:id="rId24">
              <w:r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>9S3H02</w:t>
              </w:r>
            </w:hyperlink>
            <w:r>
              <w:rPr>
                <w:rFonts w:ascii="Inter" w:eastAsia="Inter" w:hAnsi="Inter" w:cs="Inter"/>
                <w:highlight w:val="white"/>
              </w:rPr>
              <w:t>)</w:t>
            </w:r>
          </w:p>
          <w:p w14:paraId="4E794233" w14:textId="77777777" w:rsidR="00884A8F" w:rsidRDefault="00884A8F">
            <w:pPr>
              <w:rPr>
                <w:rFonts w:ascii="Inter" w:eastAsia="Inter" w:hAnsi="Inter" w:cs="Inter"/>
              </w:rPr>
            </w:pPr>
          </w:p>
          <w:p w14:paraId="1CED8B2D" w14:textId="77777777" w:rsidR="00884A8F" w:rsidRDefault="00000000">
            <w:pPr>
              <w:rPr>
                <w:rFonts w:ascii="Inter" w:eastAsia="Inter" w:hAnsi="Inter" w:cs="Inter"/>
                <w:b/>
              </w:rPr>
            </w:pPr>
            <w:hyperlink r:id="rId25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>Numeracy</w:t>
              </w:r>
            </w:hyperlink>
          </w:p>
          <w:p w14:paraId="6000FF5C" w14:textId="77777777" w:rsidR="00884A8F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Measurement and geometry</w:t>
            </w:r>
          </w:p>
          <w:p w14:paraId="2151473D" w14:textId="77777777" w:rsidR="00884A8F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Understanding units of measurement (</w:t>
            </w:r>
            <w:hyperlink r:id="rId26">
              <w:r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>AC9S3U04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4626A855" w14:textId="77777777" w:rsidR="00884A8F" w:rsidRDefault="00884A8F">
            <w:pPr>
              <w:rPr>
                <w:rFonts w:ascii="Inter" w:eastAsia="Inter" w:hAnsi="Inter" w:cs="Inter"/>
                <w:b/>
              </w:rPr>
            </w:pPr>
          </w:p>
          <w:p w14:paraId="54148F0F" w14:textId="77777777" w:rsidR="00884A8F" w:rsidRDefault="00000000">
            <w:pPr>
              <w:rPr>
                <w:rFonts w:ascii="Inter" w:eastAsia="Inter" w:hAnsi="Inter" w:cs="Inter"/>
              </w:rPr>
            </w:pPr>
            <w:hyperlink r:id="rId27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 xml:space="preserve">Digital Literacy </w:t>
              </w:r>
            </w:hyperlink>
          </w:p>
          <w:p w14:paraId="33C1058C" w14:textId="77777777" w:rsidR="00884A8F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Creating and exchanging</w:t>
            </w:r>
          </w:p>
          <w:p w14:paraId="0EFE9033" w14:textId="77777777" w:rsidR="00884A8F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Create, communicate and collaborate (</w:t>
            </w:r>
            <w:hyperlink r:id="rId28">
              <w:r>
                <w:rPr>
                  <w:rFonts w:ascii="Inter" w:eastAsia="Inter" w:hAnsi="Inter" w:cs="Inter"/>
                  <w:color w:val="1155CC"/>
                  <w:u w:val="single"/>
                </w:rPr>
                <w:t>AC9S3I06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56EE9AD1" w14:textId="77777777" w:rsidR="00884A8F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Managing and operating</w:t>
            </w:r>
          </w:p>
          <w:p w14:paraId="1AB616CD" w14:textId="77777777" w:rsidR="00884A8F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Select and operate tools (</w:t>
            </w:r>
            <w:hyperlink r:id="rId29">
              <w:r>
                <w:rPr>
                  <w:rFonts w:ascii="Inter" w:eastAsia="Inter" w:hAnsi="Inter" w:cs="Inter"/>
                  <w:color w:val="1155CC"/>
                  <w:u w:val="single"/>
                </w:rPr>
                <w:t>AC9S3I06</w:t>
              </w:r>
            </w:hyperlink>
            <w:r>
              <w:rPr>
                <w:rFonts w:ascii="Inter" w:eastAsia="Inter" w:hAnsi="Inter" w:cs="Inter"/>
              </w:rPr>
              <w:t xml:space="preserve">) </w:t>
            </w:r>
          </w:p>
          <w:p w14:paraId="569565E7" w14:textId="77777777" w:rsidR="00884A8F" w:rsidRDefault="00884A8F">
            <w:pPr>
              <w:rPr>
                <w:rFonts w:ascii="Inter" w:eastAsia="Inter" w:hAnsi="Inter" w:cs="Inter"/>
              </w:rPr>
            </w:pPr>
          </w:p>
          <w:p w14:paraId="3C7327EF" w14:textId="77777777" w:rsidR="00884A8F" w:rsidRDefault="00000000">
            <w:pPr>
              <w:rPr>
                <w:rFonts w:ascii="Inter" w:eastAsia="Inter" w:hAnsi="Inter" w:cs="Inter"/>
              </w:rPr>
            </w:pPr>
            <w:hyperlink r:id="rId30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>Personal and Social capability</w:t>
              </w:r>
            </w:hyperlink>
          </w:p>
          <w:p w14:paraId="28CFCD93" w14:textId="77777777" w:rsidR="00884A8F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Social management</w:t>
            </w:r>
          </w:p>
          <w:p w14:paraId="470E3A66" w14:textId="77777777" w:rsidR="00884A8F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Communication (</w:t>
            </w:r>
            <w:hyperlink r:id="rId31">
              <w:r>
                <w:rPr>
                  <w:rFonts w:ascii="Inter" w:eastAsia="Inter" w:hAnsi="Inter" w:cs="Inter"/>
                  <w:color w:val="1155CC"/>
                  <w:u w:val="single"/>
                </w:rPr>
                <w:t>AC9S3I06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</w:tc>
      </w:tr>
      <w:tr w:rsidR="00884A8F" w14:paraId="3F5E48A3" w14:textId="77777777">
        <w:trPr>
          <w:trHeight w:val="420"/>
        </w:trPr>
        <w:tc>
          <w:tcPr>
            <w:tcW w:w="10620" w:type="dxa"/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156206" w14:textId="77777777" w:rsidR="00884A8F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General Capabilities and their related Year 4 AC curriculum points</w:t>
            </w:r>
          </w:p>
        </w:tc>
      </w:tr>
      <w:tr w:rsidR="00884A8F" w14:paraId="6EF6A406" w14:textId="77777777">
        <w:tc>
          <w:tcPr>
            <w:tcW w:w="106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15617F" w14:textId="77777777" w:rsidR="00884A8F" w:rsidRDefault="00000000">
            <w:pPr>
              <w:rPr>
                <w:rFonts w:ascii="Inter" w:eastAsia="Inter" w:hAnsi="Inter" w:cs="Inter"/>
              </w:rPr>
            </w:pPr>
            <w:hyperlink r:id="rId32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 xml:space="preserve">Critical and Creative Thinking </w:t>
              </w:r>
            </w:hyperlink>
          </w:p>
          <w:p w14:paraId="1249F52B" w14:textId="77777777" w:rsidR="00884A8F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Generating</w:t>
            </w:r>
          </w:p>
          <w:p w14:paraId="3A4F36A8" w14:textId="77777777" w:rsidR="00884A8F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</w:rPr>
              <w:t>Create possibilities (</w:t>
            </w:r>
            <w:hyperlink r:id="rId33">
              <w:r>
                <w:rPr>
                  <w:rFonts w:ascii="Inter" w:eastAsia="Inter" w:hAnsi="Inter" w:cs="Inter"/>
                  <w:color w:val="1155CC"/>
                  <w:u w:val="single"/>
                </w:rPr>
                <w:t>AC9S4U04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0BF0A22D" w14:textId="77777777" w:rsidR="00884A8F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Analysing</w:t>
            </w:r>
          </w:p>
          <w:p w14:paraId="298A5557" w14:textId="77777777" w:rsidR="00884A8F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Interpret concepts and problems (</w:t>
            </w:r>
            <w:hyperlink r:id="rId34">
              <w:r>
                <w:rPr>
                  <w:rFonts w:ascii="Inter" w:eastAsia="Inter" w:hAnsi="Inter" w:cs="Inter"/>
                  <w:color w:val="1155CC"/>
                  <w:u w:val="single"/>
                </w:rPr>
                <w:t>AC</w:t>
              </w:r>
            </w:hyperlink>
            <w:hyperlink r:id="rId35">
              <w:r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>9S4H02</w:t>
              </w:r>
            </w:hyperlink>
            <w:r>
              <w:rPr>
                <w:rFonts w:ascii="Inter" w:eastAsia="Inter" w:hAnsi="Inter" w:cs="Inter"/>
                <w:highlight w:val="white"/>
              </w:rPr>
              <w:t>)</w:t>
            </w:r>
          </w:p>
          <w:p w14:paraId="3AF8BEE7" w14:textId="77777777" w:rsidR="00884A8F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Inquiring</w:t>
            </w:r>
          </w:p>
          <w:p w14:paraId="73C064A7" w14:textId="77777777" w:rsidR="00884A8F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Identify, process and evaluate information (</w:t>
            </w:r>
            <w:hyperlink r:id="rId36">
              <w:r>
                <w:rPr>
                  <w:rFonts w:ascii="Inter" w:eastAsia="Inter" w:hAnsi="Inter" w:cs="Inter"/>
                  <w:color w:val="1155CC"/>
                  <w:u w:val="single"/>
                </w:rPr>
                <w:t>AC</w:t>
              </w:r>
            </w:hyperlink>
            <w:hyperlink r:id="rId37">
              <w:r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>9S4H02</w:t>
              </w:r>
            </w:hyperlink>
            <w:r>
              <w:rPr>
                <w:rFonts w:ascii="Inter" w:eastAsia="Inter" w:hAnsi="Inter" w:cs="Inter"/>
                <w:highlight w:val="white"/>
              </w:rPr>
              <w:t xml:space="preserve">, </w:t>
            </w:r>
            <w:hyperlink r:id="rId38">
              <w:r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>AC9S4U02</w:t>
              </w:r>
            </w:hyperlink>
            <w:r>
              <w:rPr>
                <w:rFonts w:ascii="Inter" w:eastAsia="Inter" w:hAnsi="Inter" w:cs="Inter"/>
                <w:highlight w:val="white"/>
              </w:rPr>
              <w:t xml:space="preserve">, </w:t>
            </w:r>
            <w:hyperlink r:id="rId39">
              <w:r>
                <w:rPr>
                  <w:rFonts w:ascii="Inter" w:eastAsia="Inter" w:hAnsi="Inter" w:cs="Inter"/>
                  <w:color w:val="1155CC"/>
                  <w:u w:val="single"/>
                </w:rPr>
                <w:t>AC9S4U04</w:t>
              </w:r>
            </w:hyperlink>
            <w:r>
              <w:rPr>
                <w:rFonts w:ascii="Inter" w:eastAsia="Inter" w:hAnsi="Inter" w:cs="Inter"/>
                <w:highlight w:val="white"/>
              </w:rPr>
              <w:t>)</w:t>
            </w:r>
          </w:p>
          <w:p w14:paraId="36E25879" w14:textId="77777777" w:rsidR="00884A8F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Reflecting</w:t>
            </w:r>
          </w:p>
          <w:p w14:paraId="2468F2E6" w14:textId="77777777" w:rsidR="00884A8F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Transfer knowledge (</w:t>
            </w:r>
            <w:hyperlink r:id="rId40">
              <w:r>
                <w:rPr>
                  <w:rFonts w:ascii="Inter" w:eastAsia="Inter" w:hAnsi="Inter" w:cs="Inter"/>
                  <w:color w:val="1155CC"/>
                  <w:u w:val="single"/>
                </w:rPr>
                <w:t>AC</w:t>
              </w:r>
            </w:hyperlink>
            <w:hyperlink r:id="rId41">
              <w:r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>9S4H02</w:t>
              </w:r>
            </w:hyperlink>
            <w:r>
              <w:rPr>
                <w:rFonts w:ascii="Inter" w:eastAsia="Inter" w:hAnsi="Inter" w:cs="Inter"/>
                <w:highlight w:val="white"/>
              </w:rPr>
              <w:t>)</w:t>
            </w:r>
          </w:p>
          <w:p w14:paraId="693B2C55" w14:textId="77777777" w:rsidR="00884A8F" w:rsidRDefault="00884A8F">
            <w:pPr>
              <w:rPr>
                <w:rFonts w:ascii="Inter" w:eastAsia="Inter" w:hAnsi="Inter" w:cs="Inter"/>
                <w:b/>
              </w:rPr>
            </w:pPr>
          </w:p>
          <w:p w14:paraId="1E209D5C" w14:textId="77777777" w:rsidR="00884A8F" w:rsidRDefault="00000000">
            <w:pPr>
              <w:rPr>
                <w:rFonts w:ascii="Inter" w:eastAsia="Inter" w:hAnsi="Inter" w:cs="Inter"/>
              </w:rPr>
            </w:pPr>
            <w:hyperlink r:id="rId42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 xml:space="preserve">Digital Literacy </w:t>
              </w:r>
            </w:hyperlink>
          </w:p>
          <w:p w14:paraId="64419C26" w14:textId="77777777" w:rsidR="00884A8F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Creating and exchanging</w:t>
            </w:r>
          </w:p>
          <w:p w14:paraId="441053D1" w14:textId="77777777" w:rsidR="00884A8F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Create, communicate and collaborate (</w:t>
            </w:r>
            <w:hyperlink r:id="rId43">
              <w:r>
                <w:rPr>
                  <w:rFonts w:ascii="Inter" w:eastAsia="Inter" w:hAnsi="Inter" w:cs="Inter"/>
                  <w:color w:val="1155CC"/>
                  <w:u w:val="single"/>
                </w:rPr>
                <w:t>AC9S4I06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416C55FD" w14:textId="77777777" w:rsidR="00884A8F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Managing and operating</w:t>
            </w:r>
          </w:p>
          <w:p w14:paraId="742B9550" w14:textId="77777777" w:rsidR="00884A8F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Select and operate tools (</w:t>
            </w:r>
            <w:hyperlink r:id="rId44">
              <w:r>
                <w:rPr>
                  <w:rFonts w:ascii="Inter" w:eastAsia="Inter" w:hAnsi="Inter" w:cs="Inter"/>
                  <w:color w:val="1155CC"/>
                  <w:u w:val="single"/>
                </w:rPr>
                <w:t>AC9S4I06</w:t>
              </w:r>
            </w:hyperlink>
            <w:r>
              <w:rPr>
                <w:rFonts w:ascii="Inter" w:eastAsia="Inter" w:hAnsi="Inter" w:cs="Inter"/>
              </w:rPr>
              <w:t xml:space="preserve">) </w:t>
            </w:r>
          </w:p>
          <w:p w14:paraId="470C0610" w14:textId="77777777" w:rsidR="00884A8F" w:rsidRDefault="00884A8F">
            <w:pPr>
              <w:rPr>
                <w:rFonts w:ascii="Inter" w:eastAsia="Inter" w:hAnsi="Inter" w:cs="Inter"/>
              </w:rPr>
            </w:pPr>
          </w:p>
          <w:p w14:paraId="33517226" w14:textId="77777777" w:rsidR="00884A8F" w:rsidRDefault="00000000">
            <w:pPr>
              <w:rPr>
                <w:rFonts w:ascii="Inter" w:eastAsia="Inter" w:hAnsi="Inter" w:cs="Inter"/>
              </w:rPr>
            </w:pPr>
            <w:hyperlink r:id="rId45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>Personal and Social capability</w:t>
              </w:r>
            </w:hyperlink>
          </w:p>
          <w:p w14:paraId="5694E994" w14:textId="77777777" w:rsidR="00884A8F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Social management</w:t>
            </w:r>
          </w:p>
          <w:p w14:paraId="29D1C170" w14:textId="77777777" w:rsidR="00884A8F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</w:rPr>
              <w:t>Communication (</w:t>
            </w:r>
            <w:hyperlink r:id="rId46">
              <w:r>
                <w:rPr>
                  <w:rFonts w:ascii="Inter" w:eastAsia="Inter" w:hAnsi="Inter" w:cs="Inter"/>
                  <w:color w:val="1155CC"/>
                  <w:u w:val="single"/>
                </w:rPr>
                <w:t>AC9S4I06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</w:tc>
      </w:tr>
      <w:tr w:rsidR="00884A8F" w14:paraId="12BECB13" w14:textId="77777777">
        <w:trPr>
          <w:trHeight w:val="420"/>
        </w:trPr>
        <w:tc>
          <w:tcPr>
            <w:tcW w:w="10620" w:type="dxa"/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FF7F2E" w14:textId="77777777" w:rsidR="00884A8F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lastRenderedPageBreak/>
              <w:t>Cross Curriculum Priorities - Years 3 &amp; 4</w:t>
            </w:r>
          </w:p>
        </w:tc>
      </w:tr>
      <w:tr w:rsidR="00884A8F" w14:paraId="246629D0" w14:textId="77777777">
        <w:tc>
          <w:tcPr>
            <w:tcW w:w="106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8156B1" w14:textId="77777777" w:rsidR="00884A8F" w:rsidRDefault="00000000">
            <w:pPr>
              <w:rPr>
                <w:rFonts w:ascii="Inter" w:eastAsia="Inter" w:hAnsi="Inter" w:cs="Inter"/>
                <w:u w:val="single"/>
              </w:rPr>
            </w:pPr>
            <w:hyperlink r:id="rId47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>Sustainability</w:t>
              </w:r>
            </w:hyperlink>
          </w:p>
          <w:p w14:paraId="48E7A662" w14:textId="77777777" w:rsidR="00884A8F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u w:val="single"/>
              </w:rPr>
              <w:t>Systems</w:t>
            </w:r>
          </w:p>
          <w:p w14:paraId="79E6CE85" w14:textId="77777777" w:rsidR="00884A8F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</w:rPr>
            </w:pPr>
            <w:r>
              <w:rPr>
                <w:rFonts w:ascii="Inter" w:eastAsia="Inter" w:hAnsi="Inter" w:cs="Inter"/>
                <w:color w:val="222222"/>
              </w:rPr>
              <w:t xml:space="preserve">All life forms, including human life, are connected through Earth’s systems (geosphere, biosphere, hydrosphere and atmosphere) on which they depend for their wellbeing and survival. (SS1) </w:t>
            </w:r>
          </w:p>
          <w:p w14:paraId="268DCB1D" w14:textId="77777777" w:rsidR="00884A8F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</w:rPr>
            </w:pPr>
            <w:r>
              <w:rPr>
                <w:rFonts w:ascii="Inter" w:eastAsia="Inter" w:hAnsi="Inter" w:cs="Inter"/>
                <w:color w:val="222222"/>
              </w:rPr>
              <w:t xml:space="preserve">Sustainable patterns of living require the responsible use of resources, maintenance of clean air, water and soils, and preservation or restoration of healthy environments. (SS2) </w:t>
            </w:r>
          </w:p>
          <w:p w14:paraId="28B5E8AF" w14:textId="77777777" w:rsidR="00884A8F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  <w:u w:val="single"/>
              </w:rPr>
            </w:pPr>
            <w:r>
              <w:rPr>
                <w:rFonts w:ascii="Inter" w:eastAsia="Inter" w:hAnsi="Inter" w:cs="Inter"/>
                <w:color w:val="222222"/>
                <w:u w:val="single"/>
              </w:rPr>
              <w:t>World views</w:t>
            </w:r>
          </w:p>
          <w:p w14:paraId="65AC508C" w14:textId="77777777" w:rsidR="00884A8F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  <w:u w:val="single"/>
              </w:rPr>
            </w:pPr>
            <w:r>
              <w:rPr>
                <w:rFonts w:ascii="Inter" w:eastAsia="Inter" w:hAnsi="Inter" w:cs="Inter"/>
                <w:color w:val="222222"/>
              </w:rPr>
              <w:t xml:space="preserve">World views are formed by experiences at personal, local, national and global levels, and are linked to individual, community, business and political actions for sustainability. (SW2) </w:t>
            </w:r>
          </w:p>
          <w:p w14:paraId="1E9AF5EF" w14:textId="77777777" w:rsidR="00884A8F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  <w:u w:val="single"/>
              </w:rPr>
            </w:pPr>
            <w:r>
              <w:rPr>
                <w:rFonts w:ascii="Inter" w:eastAsia="Inter" w:hAnsi="Inter" w:cs="Inter"/>
                <w:color w:val="222222"/>
                <w:u w:val="single"/>
              </w:rPr>
              <w:t>Design</w:t>
            </w:r>
          </w:p>
          <w:p w14:paraId="39D99AF4" w14:textId="77777777" w:rsidR="00884A8F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</w:rPr>
            </w:pPr>
            <w:r>
              <w:rPr>
                <w:rFonts w:ascii="Inter" w:eastAsia="Inter" w:hAnsi="Inter" w:cs="Inter"/>
                <w:color w:val="222222"/>
              </w:rPr>
              <w:t xml:space="preserve">Sustainably designed products, environments and services aim to minimise the impact on or restore the quality and diversity of environmental, social and economic systems. (SD1) </w:t>
            </w:r>
          </w:p>
          <w:p w14:paraId="6C1A6744" w14:textId="77777777" w:rsidR="00884A8F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</w:rPr>
            </w:pPr>
            <w:r>
              <w:rPr>
                <w:rFonts w:ascii="Inter" w:eastAsia="Inter" w:hAnsi="Inter" w:cs="Inter"/>
                <w:color w:val="222222"/>
              </w:rPr>
              <w:t xml:space="preserve">Creative and innovative design is integral to the identification of new ways of sustainable living. (SD2) </w:t>
            </w:r>
          </w:p>
          <w:p w14:paraId="4BF899BB" w14:textId="77777777" w:rsidR="00884A8F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</w:rPr>
            </w:pPr>
            <w:r>
              <w:rPr>
                <w:rFonts w:ascii="Inter" w:eastAsia="Inter" w:hAnsi="Inter" w:cs="Inter"/>
                <w:color w:val="222222"/>
              </w:rPr>
              <w:t xml:space="preserve">Sustainable design requires an awareness of place, past practices, research and technological developments, and balanced judgements based on projected environmental, social and economic impacts. (SD3) </w:t>
            </w:r>
          </w:p>
          <w:p w14:paraId="1B2E88DB" w14:textId="77777777" w:rsidR="00884A8F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  <w:u w:val="single"/>
              </w:rPr>
            </w:pPr>
            <w:r>
              <w:rPr>
                <w:rFonts w:ascii="Inter" w:eastAsia="Inter" w:hAnsi="Inter" w:cs="Inter"/>
                <w:color w:val="222222"/>
                <w:u w:val="single"/>
              </w:rPr>
              <w:t>Futures</w:t>
            </w:r>
          </w:p>
          <w:p w14:paraId="6344FEF1" w14:textId="77777777" w:rsidR="00884A8F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</w:rPr>
            </w:pPr>
            <w:r>
              <w:rPr>
                <w:rFonts w:ascii="Inter" w:eastAsia="Inter" w:hAnsi="Inter" w:cs="Inter"/>
                <w:color w:val="222222"/>
              </w:rPr>
              <w:t xml:space="preserve">Sustainable futures are achieved through informed individual, community, business and political action that values local, national and global equity and fairness across generations into the future. (SF1) </w:t>
            </w:r>
          </w:p>
          <w:p w14:paraId="68F54508" w14:textId="77777777" w:rsidR="00884A8F" w:rsidRDefault="00000000">
            <w:pPr>
              <w:spacing w:after="120" w:line="240" w:lineRule="auto"/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color w:val="222222"/>
              </w:rPr>
              <w:t xml:space="preserve">Sustainable futures require individuals to seek information, identify solutions, reflect on and evaluate past actions, and collaborate with and influence others as they work towards a desired change. (SF2) </w:t>
            </w:r>
          </w:p>
        </w:tc>
      </w:tr>
    </w:tbl>
    <w:p w14:paraId="7E5EC53C" w14:textId="77777777" w:rsidR="00884A8F" w:rsidRDefault="00884A8F">
      <w:pPr>
        <w:rPr>
          <w:rFonts w:ascii="Inter" w:eastAsia="Inter" w:hAnsi="Inter" w:cs="Inter"/>
        </w:rPr>
      </w:pPr>
    </w:p>
    <w:p w14:paraId="14C1833D" w14:textId="77777777" w:rsidR="00884A8F" w:rsidRDefault="00884A8F">
      <w:pPr>
        <w:rPr>
          <w:rFonts w:ascii="Inter" w:eastAsia="Inter" w:hAnsi="Inter" w:cs="Inter"/>
        </w:rPr>
      </w:pPr>
    </w:p>
    <w:p w14:paraId="5ED47920" w14:textId="77777777" w:rsidR="00884A8F" w:rsidRDefault="00884A8F">
      <w:pPr>
        <w:rPr>
          <w:rFonts w:ascii="Inter" w:eastAsia="Inter" w:hAnsi="Inter" w:cs="Inter"/>
        </w:rPr>
      </w:pPr>
    </w:p>
    <w:p w14:paraId="296CAA8D" w14:textId="77777777" w:rsidR="00884A8F" w:rsidRDefault="00884A8F">
      <w:pPr>
        <w:rPr>
          <w:rFonts w:ascii="Inter" w:eastAsia="Inter" w:hAnsi="Inter" w:cs="Inter"/>
        </w:rPr>
      </w:pPr>
    </w:p>
    <w:p w14:paraId="48D7992C" w14:textId="77777777" w:rsidR="00884A8F" w:rsidRDefault="00000000">
      <w:pPr>
        <w:rPr>
          <w:rFonts w:ascii="Inter" w:eastAsia="Inter" w:hAnsi="Inter" w:cs="Inter"/>
        </w:rPr>
      </w:pPr>
      <w:r>
        <w:br w:type="page"/>
      </w:r>
    </w:p>
    <w:p w14:paraId="121BFE6F" w14:textId="77777777" w:rsidR="00884A8F" w:rsidRDefault="00884A8F">
      <w:pPr>
        <w:rPr>
          <w:rFonts w:ascii="Inter" w:eastAsia="Inter" w:hAnsi="Inter" w:cs="Inter"/>
        </w:rPr>
      </w:pPr>
    </w:p>
    <w:tbl>
      <w:tblPr>
        <w:tblStyle w:val="a0"/>
        <w:tblW w:w="10581" w:type="dxa"/>
        <w:tblInd w:w="-81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0581"/>
      </w:tblGrid>
      <w:tr w:rsidR="00884A8F" w14:paraId="367E5BCA" w14:textId="77777777" w:rsidTr="002F65CF">
        <w:trPr>
          <w:trHeight w:val="420"/>
        </w:trPr>
        <w:tc>
          <w:tcPr>
            <w:tcW w:w="10581" w:type="dxa"/>
            <w:shd w:val="clear" w:color="auto" w:fill="93BF8E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FCACCF" w14:textId="77777777" w:rsidR="00884A8F" w:rsidRDefault="00000000" w:rsidP="002F65CF">
            <w:pPr>
              <w:pStyle w:val="Heading1"/>
              <w:spacing w:before="0" w:after="0"/>
              <w:jc w:val="center"/>
              <w:rPr>
                <w:rFonts w:ascii="Inter" w:eastAsia="Inter" w:hAnsi="Inter" w:cs="Inter"/>
                <w:b/>
              </w:rPr>
            </w:pPr>
            <w:bookmarkStart w:id="2" w:name="_b98oy5hk4j11" w:colFirst="0" w:colLast="0"/>
            <w:bookmarkEnd w:id="2"/>
            <w:r>
              <w:rPr>
                <w:rFonts w:ascii="Inter" w:eastAsia="Inter" w:hAnsi="Inter" w:cs="Inter"/>
                <w:b/>
                <w:sz w:val="28"/>
                <w:szCs w:val="28"/>
              </w:rPr>
              <w:t>Years 5 &amp; 6 AC v9 Curriculum alignment</w:t>
            </w:r>
          </w:p>
        </w:tc>
      </w:tr>
      <w:tr w:rsidR="00884A8F" w14:paraId="55768CA2" w14:textId="77777777" w:rsidTr="002F65CF">
        <w:trPr>
          <w:trHeight w:val="420"/>
        </w:trPr>
        <w:tc>
          <w:tcPr>
            <w:tcW w:w="10581" w:type="dxa"/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941F03" w14:textId="77777777" w:rsidR="00884A8F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Science understanding - Year 5</w:t>
            </w:r>
          </w:p>
        </w:tc>
      </w:tr>
      <w:tr w:rsidR="00884A8F" w14:paraId="0CA6118E" w14:textId="77777777" w:rsidTr="002F65CF">
        <w:tc>
          <w:tcPr>
            <w:tcW w:w="1058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AA14F5" w14:textId="77777777" w:rsidR="00165FE3" w:rsidRDefault="00165FE3">
            <w:pPr>
              <w:jc w:val="center"/>
              <w:rPr>
                <w:rFonts w:ascii="Inter" w:eastAsia="Inter" w:hAnsi="Inter" w:cs="Inter"/>
                <w:i/>
              </w:rPr>
            </w:pPr>
          </w:p>
          <w:p w14:paraId="06233288" w14:textId="77777777" w:rsidR="00884A8F" w:rsidRDefault="00000000">
            <w:pPr>
              <w:jc w:val="center"/>
              <w:rPr>
                <w:rFonts w:ascii="Inter" w:eastAsia="Inter" w:hAnsi="Inter" w:cs="Inter"/>
                <w:i/>
              </w:rPr>
            </w:pPr>
            <w:r>
              <w:rPr>
                <w:rFonts w:ascii="Inter" w:eastAsia="Inter" w:hAnsi="Inter" w:cs="Inter"/>
                <w:i/>
              </w:rPr>
              <w:t>There are no specific year 5 Science Understanding points addressed in this competition</w:t>
            </w:r>
          </w:p>
          <w:p w14:paraId="3FFDF4D3" w14:textId="464F923D" w:rsidR="00165FE3" w:rsidRDefault="00165FE3">
            <w:pPr>
              <w:jc w:val="center"/>
              <w:rPr>
                <w:rFonts w:ascii="Inter" w:eastAsia="Inter" w:hAnsi="Inter" w:cs="Inter"/>
              </w:rPr>
            </w:pPr>
          </w:p>
        </w:tc>
      </w:tr>
      <w:tr w:rsidR="00884A8F" w14:paraId="3B238DC4" w14:textId="77777777" w:rsidTr="002F65CF">
        <w:tc>
          <w:tcPr>
            <w:tcW w:w="10581" w:type="dxa"/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FC3253" w14:textId="77777777" w:rsidR="00884A8F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Science understanding - Year 6</w:t>
            </w:r>
          </w:p>
        </w:tc>
      </w:tr>
      <w:tr w:rsidR="00884A8F" w14:paraId="2EB470CA" w14:textId="77777777" w:rsidTr="002F65CF">
        <w:tc>
          <w:tcPr>
            <w:tcW w:w="1058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027C75" w14:textId="77777777" w:rsidR="00884A8F" w:rsidRDefault="00000000">
            <w:pPr>
              <w:spacing w:after="120" w:line="240" w:lineRule="auto"/>
              <w:ind w:right="22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investigate the transfer and transformation of energy in electrical circuits, including the role of circuit components, insulators and conductors (</w:t>
            </w:r>
            <w:hyperlink r:id="rId48">
              <w:r>
                <w:rPr>
                  <w:rFonts w:ascii="Inter" w:eastAsia="Inter" w:hAnsi="Inter" w:cs="Inter"/>
                  <w:color w:val="1155CC"/>
                  <w:u w:val="single"/>
                </w:rPr>
                <w:t>AC9S6U03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206D6FB2" w14:textId="77777777" w:rsidR="00884A8F" w:rsidRDefault="00000000">
            <w:pPr>
              <w:spacing w:after="120" w:line="240" w:lineRule="auto"/>
              <w:ind w:right="22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Elaborations:</w:t>
            </w:r>
          </w:p>
          <w:p w14:paraId="2162B551" w14:textId="77777777" w:rsidR="00884A8F" w:rsidRPr="002F65CF" w:rsidRDefault="00000000" w:rsidP="002F65CF">
            <w:pPr>
              <w:pStyle w:val="ListParagraph"/>
              <w:numPr>
                <w:ilvl w:val="0"/>
                <w:numId w:val="6"/>
              </w:numPr>
              <w:spacing w:line="240" w:lineRule="auto"/>
              <w:ind w:right="227"/>
              <w:rPr>
                <w:rFonts w:ascii="Inter" w:eastAsia="Inter" w:hAnsi="Inter" w:cs="Inter"/>
              </w:rPr>
            </w:pPr>
            <w:r w:rsidRPr="002F65CF">
              <w:rPr>
                <w:rFonts w:ascii="Inter" w:eastAsia="Inter" w:hAnsi="Inter" w:cs="Inter"/>
              </w:rPr>
              <w:t>identifying necessary components for an electric circuit such as a source of electrical energy and conducting material such as metal wires</w:t>
            </w:r>
          </w:p>
          <w:p w14:paraId="62D299FF" w14:textId="77777777" w:rsidR="00884A8F" w:rsidRPr="002F65CF" w:rsidRDefault="00000000" w:rsidP="002F65CF">
            <w:pPr>
              <w:pStyle w:val="ListParagraph"/>
              <w:numPr>
                <w:ilvl w:val="0"/>
                <w:numId w:val="6"/>
              </w:numPr>
              <w:spacing w:line="240" w:lineRule="auto"/>
              <w:ind w:right="227"/>
              <w:rPr>
                <w:rFonts w:ascii="Inter" w:eastAsia="Inter" w:hAnsi="Inter" w:cs="Inter"/>
              </w:rPr>
            </w:pPr>
            <w:r w:rsidRPr="002F65CF">
              <w:rPr>
                <w:rFonts w:ascii="Inter" w:eastAsia="Inter" w:hAnsi="Inter" w:cs="Inter"/>
              </w:rPr>
              <w:t>constructing a real or virtual circuit to examine requirements to allow the flow of electricity</w:t>
            </w:r>
          </w:p>
          <w:p w14:paraId="446AC6F8" w14:textId="77777777" w:rsidR="00884A8F" w:rsidRPr="002F65CF" w:rsidRDefault="00000000" w:rsidP="002F65CF">
            <w:pPr>
              <w:pStyle w:val="ListParagraph"/>
              <w:numPr>
                <w:ilvl w:val="0"/>
                <w:numId w:val="6"/>
              </w:numPr>
              <w:spacing w:line="240" w:lineRule="auto"/>
              <w:ind w:right="227"/>
              <w:rPr>
                <w:rFonts w:ascii="Inter" w:eastAsia="Inter" w:hAnsi="Inter" w:cs="Inter"/>
              </w:rPr>
            </w:pPr>
            <w:r w:rsidRPr="002F65CF">
              <w:rPr>
                <w:rFonts w:ascii="Inter" w:eastAsia="Inter" w:hAnsi="Inter" w:cs="Inter"/>
              </w:rPr>
              <w:t>investigating different electrical conductors and insulators and examining why they may be used</w:t>
            </w:r>
          </w:p>
          <w:p w14:paraId="4F5FF12F" w14:textId="77777777" w:rsidR="00884A8F" w:rsidRPr="002F65CF" w:rsidRDefault="00000000" w:rsidP="002F65CF">
            <w:pPr>
              <w:pStyle w:val="ListParagraph"/>
              <w:numPr>
                <w:ilvl w:val="0"/>
                <w:numId w:val="6"/>
              </w:numPr>
              <w:spacing w:after="120" w:line="240" w:lineRule="auto"/>
              <w:ind w:right="227"/>
              <w:rPr>
                <w:rFonts w:ascii="Inter" w:eastAsia="Inter" w:hAnsi="Inter" w:cs="Inter"/>
              </w:rPr>
            </w:pPr>
            <w:r w:rsidRPr="002F65CF">
              <w:rPr>
                <w:rFonts w:ascii="Inter" w:eastAsia="Inter" w:hAnsi="Inter" w:cs="Inter"/>
              </w:rPr>
              <w:t>exploring how electricity is used in the home</w:t>
            </w:r>
          </w:p>
        </w:tc>
      </w:tr>
      <w:tr w:rsidR="00884A8F" w14:paraId="53118B3D" w14:textId="77777777" w:rsidTr="00165FE3">
        <w:trPr>
          <w:trHeight w:val="420"/>
        </w:trPr>
        <w:tc>
          <w:tcPr>
            <w:tcW w:w="10581" w:type="dxa"/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B57D19E" w14:textId="77777777" w:rsidR="00884A8F" w:rsidRDefault="00000000" w:rsidP="00165FE3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Science as a human endeavour - Years 5 &amp; 6</w:t>
            </w:r>
          </w:p>
        </w:tc>
      </w:tr>
      <w:tr w:rsidR="00884A8F" w14:paraId="66F999C1" w14:textId="77777777" w:rsidTr="002F65CF">
        <w:tc>
          <w:tcPr>
            <w:tcW w:w="1058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179221" w14:textId="77777777" w:rsidR="00884A8F" w:rsidRDefault="00000000">
            <w:pPr>
              <w:spacing w:after="120" w:line="240" w:lineRule="auto"/>
              <w:ind w:right="227"/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Nature and development of science</w:t>
            </w:r>
          </w:p>
          <w:p w14:paraId="1A4DD634" w14:textId="77777777" w:rsidR="00884A8F" w:rsidRDefault="00000000">
            <w:pPr>
              <w:spacing w:after="120" w:line="240" w:lineRule="auto"/>
              <w:ind w:right="227"/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examine why advances in science are often the result of collaboration or build on the work of others (</w:t>
            </w:r>
            <w:hyperlink r:id="rId49">
              <w:r>
                <w:rPr>
                  <w:rFonts w:ascii="Inter" w:eastAsia="Inter" w:hAnsi="Inter" w:cs="Inter"/>
                  <w:color w:val="1155CC"/>
                  <w:u w:val="single"/>
                </w:rPr>
                <w:t>AC9S5H01</w:t>
              </w:r>
            </w:hyperlink>
            <w:r>
              <w:rPr>
                <w:rFonts w:ascii="Inter" w:eastAsia="Inter" w:hAnsi="Inter" w:cs="Inter"/>
              </w:rPr>
              <w:t>/</w:t>
            </w:r>
            <w:hyperlink r:id="rId50">
              <w:r>
                <w:rPr>
                  <w:rFonts w:ascii="Inter" w:eastAsia="Inter" w:hAnsi="Inter" w:cs="Inter"/>
                  <w:color w:val="1155CC"/>
                  <w:u w:val="single"/>
                </w:rPr>
                <w:t>AC9S6H01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  <w:p w14:paraId="371F570B" w14:textId="77777777" w:rsidR="00884A8F" w:rsidRDefault="00000000">
            <w:pPr>
              <w:spacing w:after="120" w:line="240" w:lineRule="auto"/>
              <w:ind w:right="227"/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Use and influence of science</w:t>
            </w:r>
          </w:p>
          <w:p w14:paraId="485B05C8" w14:textId="77777777" w:rsidR="00884A8F" w:rsidRDefault="00000000">
            <w:pPr>
              <w:spacing w:after="120" w:line="240" w:lineRule="auto"/>
              <w:ind w:right="227"/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</w:rPr>
              <w:t>investigate how scientific knowledge is used by individuals and communities to identify problems, consider responses and make decisions (</w:t>
            </w:r>
            <w:hyperlink r:id="rId51">
              <w:r>
                <w:rPr>
                  <w:rFonts w:ascii="Inter" w:eastAsia="Inter" w:hAnsi="Inter" w:cs="Inter"/>
                  <w:color w:val="1155CC"/>
                  <w:u w:val="single"/>
                </w:rPr>
                <w:t>AC9S5H02</w:t>
              </w:r>
            </w:hyperlink>
            <w:r>
              <w:rPr>
                <w:rFonts w:ascii="Inter" w:eastAsia="Inter" w:hAnsi="Inter" w:cs="Inter"/>
              </w:rPr>
              <w:t>/</w:t>
            </w:r>
            <w:hyperlink r:id="rId52">
              <w:r>
                <w:rPr>
                  <w:rFonts w:ascii="Inter" w:eastAsia="Inter" w:hAnsi="Inter" w:cs="Inter"/>
                  <w:color w:val="1155CC"/>
                  <w:u w:val="single"/>
                </w:rPr>
                <w:t>AC9S6H02</w:t>
              </w:r>
            </w:hyperlink>
            <w:r>
              <w:rPr>
                <w:rFonts w:ascii="Inter" w:eastAsia="Inter" w:hAnsi="Inter" w:cs="Inter"/>
              </w:rPr>
              <w:t>)</w:t>
            </w:r>
          </w:p>
        </w:tc>
      </w:tr>
      <w:tr w:rsidR="00884A8F" w14:paraId="7489E8CD" w14:textId="77777777" w:rsidTr="00165FE3">
        <w:trPr>
          <w:trHeight w:val="420"/>
        </w:trPr>
        <w:tc>
          <w:tcPr>
            <w:tcW w:w="10581" w:type="dxa"/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08C61A0" w14:textId="77777777" w:rsidR="00884A8F" w:rsidRDefault="00000000" w:rsidP="00165FE3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Science inquiry - Years 5 &amp; 6</w:t>
            </w:r>
          </w:p>
        </w:tc>
      </w:tr>
      <w:tr w:rsidR="00884A8F" w14:paraId="10096F5A" w14:textId="77777777" w:rsidTr="002F65CF">
        <w:tc>
          <w:tcPr>
            <w:tcW w:w="1058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9D848F" w14:textId="77777777" w:rsidR="00884A8F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b/>
              </w:rPr>
              <w:t>Communicating:</w:t>
            </w:r>
          </w:p>
          <w:p w14:paraId="21F35B7C" w14:textId="77777777" w:rsidR="00884A8F" w:rsidRDefault="00000000">
            <w:pPr>
              <w:spacing w:after="120" w:line="240" w:lineRule="auto"/>
              <w:ind w:right="227"/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</w:rPr>
              <w:t>write and create texts to communicate ideas and findings for specific purposes and audiences, including selection of language features, using digital tools as appropriate (AC9S5I06/AC9S6I06)</w:t>
            </w:r>
          </w:p>
        </w:tc>
      </w:tr>
      <w:tr w:rsidR="00884A8F" w14:paraId="3939BC51" w14:textId="77777777" w:rsidTr="002F65CF">
        <w:tc>
          <w:tcPr>
            <w:tcW w:w="10581" w:type="dxa"/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01983A" w14:textId="77777777" w:rsidR="00884A8F" w:rsidRDefault="00000000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t>General Capabilities and their related Year 5 AC curriculum points</w:t>
            </w:r>
          </w:p>
        </w:tc>
      </w:tr>
      <w:tr w:rsidR="00884A8F" w14:paraId="02C0FB8D" w14:textId="77777777" w:rsidTr="002F65CF">
        <w:tc>
          <w:tcPr>
            <w:tcW w:w="1058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FA41B2" w14:textId="77777777" w:rsidR="00884A8F" w:rsidRDefault="00884A8F">
            <w:pPr>
              <w:rPr>
                <w:rFonts w:ascii="Inter" w:eastAsia="Inter" w:hAnsi="Inter" w:cs="Inter"/>
                <w:b/>
              </w:rPr>
            </w:pPr>
          </w:p>
          <w:p w14:paraId="79B7346F" w14:textId="77777777" w:rsidR="00884A8F" w:rsidRDefault="00000000">
            <w:pPr>
              <w:rPr>
                <w:rFonts w:ascii="Inter" w:eastAsia="Inter" w:hAnsi="Inter" w:cs="Inter"/>
              </w:rPr>
            </w:pPr>
            <w:hyperlink r:id="rId53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 xml:space="preserve">Critical and Creative Thinking </w:t>
              </w:r>
            </w:hyperlink>
          </w:p>
          <w:p w14:paraId="04638063" w14:textId="77777777" w:rsidR="00884A8F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Generating</w:t>
            </w:r>
          </w:p>
          <w:p w14:paraId="78410564" w14:textId="77777777" w:rsidR="00884A8F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Create possibilities (</w:t>
            </w:r>
            <w:hyperlink r:id="rId54">
              <w:r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>AC9S5H01</w:t>
              </w:r>
            </w:hyperlink>
            <w:r>
              <w:rPr>
                <w:rFonts w:ascii="Inter" w:eastAsia="Inter" w:hAnsi="Inter" w:cs="Inter"/>
                <w:highlight w:val="white"/>
              </w:rPr>
              <w:t>)</w:t>
            </w:r>
          </w:p>
          <w:p w14:paraId="7178CCB4" w14:textId="77777777" w:rsidR="00884A8F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Inquiring</w:t>
            </w:r>
          </w:p>
          <w:p w14:paraId="42520D80" w14:textId="77777777" w:rsidR="00884A8F" w:rsidRDefault="00000000">
            <w:pPr>
              <w:rPr>
                <w:rFonts w:ascii="Inter" w:eastAsia="Inter" w:hAnsi="Inter" w:cs="Inter"/>
                <w:highlight w:val="white"/>
              </w:rPr>
            </w:pPr>
            <w:r>
              <w:rPr>
                <w:rFonts w:ascii="Inter" w:eastAsia="Inter" w:hAnsi="Inter" w:cs="Inter"/>
              </w:rPr>
              <w:t>Identify, process and evaluate information (</w:t>
            </w:r>
            <w:hyperlink r:id="rId55">
              <w:r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>AC9S5H01</w:t>
              </w:r>
            </w:hyperlink>
            <w:r>
              <w:rPr>
                <w:rFonts w:ascii="Inter" w:eastAsia="Inter" w:hAnsi="Inter" w:cs="Inter"/>
                <w:highlight w:val="white"/>
              </w:rPr>
              <w:t xml:space="preserve">, </w:t>
            </w:r>
            <w:hyperlink r:id="rId56">
              <w:r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>AC9S5H02</w:t>
              </w:r>
            </w:hyperlink>
            <w:r>
              <w:rPr>
                <w:rFonts w:ascii="Inter" w:eastAsia="Inter" w:hAnsi="Inter" w:cs="Inter"/>
                <w:highlight w:val="white"/>
              </w:rPr>
              <w:t>)</w:t>
            </w:r>
          </w:p>
          <w:p w14:paraId="60DCC7EE" w14:textId="77777777" w:rsidR="00884A8F" w:rsidRDefault="00884A8F">
            <w:pPr>
              <w:rPr>
                <w:rFonts w:ascii="Inter" w:eastAsia="Inter" w:hAnsi="Inter" w:cs="Inter"/>
                <w:highlight w:val="white"/>
              </w:rPr>
            </w:pPr>
          </w:p>
          <w:p w14:paraId="10EEECE6" w14:textId="77777777" w:rsidR="00884A8F" w:rsidRDefault="00000000">
            <w:pPr>
              <w:rPr>
                <w:rFonts w:ascii="Inter" w:eastAsia="Inter" w:hAnsi="Inter" w:cs="Inter"/>
                <w:b/>
                <w:highlight w:val="white"/>
              </w:rPr>
            </w:pPr>
            <w:hyperlink r:id="rId57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>Digital Literacy</w:t>
              </w:r>
            </w:hyperlink>
          </w:p>
          <w:p w14:paraId="3902FB90" w14:textId="77777777" w:rsidR="00884A8F" w:rsidRDefault="00000000">
            <w:pPr>
              <w:rPr>
                <w:rFonts w:ascii="Inter" w:eastAsia="Inter" w:hAnsi="Inter" w:cs="Inter"/>
                <w:highlight w:val="white"/>
                <w:u w:val="single"/>
              </w:rPr>
            </w:pPr>
            <w:r>
              <w:rPr>
                <w:rFonts w:ascii="Inter" w:eastAsia="Inter" w:hAnsi="Inter" w:cs="Inter"/>
                <w:highlight w:val="white"/>
                <w:u w:val="single"/>
              </w:rPr>
              <w:t>Creating and exchanging</w:t>
            </w:r>
          </w:p>
          <w:p w14:paraId="42798C25" w14:textId="77777777" w:rsidR="00884A8F" w:rsidRDefault="00000000">
            <w:pPr>
              <w:rPr>
                <w:rFonts w:ascii="Inter" w:eastAsia="Inter" w:hAnsi="Inter" w:cs="Inter"/>
                <w:highlight w:val="white"/>
              </w:rPr>
            </w:pPr>
            <w:r>
              <w:rPr>
                <w:rFonts w:ascii="Inter" w:eastAsia="Inter" w:hAnsi="Inter" w:cs="Inter"/>
                <w:highlight w:val="white"/>
              </w:rPr>
              <w:t>Plan (</w:t>
            </w:r>
            <w:hyperlink r:id="rId58">
              <w:r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>AC9S5I06</w:t>
              </w:r>
            </w:hyperlink>
            <w:r>
              <w:rPr>
                <w:rFonts w:ascii="Inter" w:eastAsia="Inter" w:hAnsi="Inter" w:cs="Inter"/>
                <w:highlight w:val="white"/>
              </w:rPr>
              <w:t>)</w:t>
            </w:r>
          </w:p>
          <w:p w14:paraId="4C023032" w14:textId="77777777" w:rsidR="00884A8F" w:rsidRDefault="00000000">
            <w:pPr>
              <w:rPr>
                <w:rFonts w:ascii="Inter" w:eastAsia="Inter" w:hAnsi="Inter" w:cs="Inter"/>
                <w:highlight w:val="white"/>
              </w:rPr>
            </w:pPr>
            <w:r>
              <w:rPr>
                <w:rFonts w:ascii="Inter" w:eastAsia="Inter" w:hAnsi="Inter" w:cs="Inter"/>
                <w:highlight w:val="white"/>
              </w:rPr>
              <w:t>Create, communicate and collaborate (</w:t>
            </w:r>
            <w:hyperlink r:id="rId59">
              <w:r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>AC9S5I06</w:t>
              </w:r>
            </w:hyperlink>
            <w:r>
              <w:rPr>
                <w:rFonts w:ascii="Inter" w:eastAsia="Inter" w:hAnsi="Inter" w:cs="Inter"/>
                <w:highlight w:val="white"/>
              </w:rPr>
              <w:t>)</w:t>
            </w:r>
          </w:p>
          <w:p w14:paraId="0AFFD651" w14:textId="77777777" w:rsidR="00884A8F" w:rsidRDefault="00884A8F">
            <w:pPr>
              <w:rPr>
                <w:rFonts w:ascii="Inter" w:eastAsia="Inter" w:hAnsi="Inter" w:cs="Inter"/>
                <w:b/>
              </w:rPr>
            </w:pPr>
          </w:p>
          <w:p w14:paraId="13CDA756" w14:textId="77777777" w:rsidR="00884A8F" w:rsidRDefault="00000000">
            <w:pPr>
              <w:rPr>
                <w:rFonts w:ascii="Inter" w:eastAsia="Inter" w:hAnsi="Inter" w:cs="Inter"/>
                <w:b/>
              </w:rPr>
            </w:pPr>
            <w:hyperlink r:id="rId60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>Literacy</w:t>
              </w:r>
            </w:hyperlink>
          </w:p>
          <w:p w14:paraId="539953C6" w14:textId="77777777" w:rsidR="00884A8F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Reading and viewing</w:t>
            </w:r>
          </w:p>
          <w:p w14:paraId="3C2FC259" w14:textId="77777777" w:rsidR="00884A8F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Understanding texts (</w:t>
            </w:r>
            <w:hyperlink r:id="rId61">
              <w:r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>AC9S5H01</w:t>
              </w:r>
            </w:hyperlink>
            <w:r>
              <w:rPr>
                <w:rFonts w:ascii="Inter" w:eastAsia="Inter" w:hAnsi="Inter" w:cs="Inter"/>
                <w:highlight w:val="white"/>
              </w:rPr>
              <w:t>)</w:t>
            </w:r>
          </w:p>
          <w:p w14:paraId="0F3FADFF" w14:textId="77777777" w:rsidR="00884A8F" w:rsidRDefault="00884A8F">
            <w:pPr>
              <w:rPr>
                <w:rFonts w:ascii="Inter" w:eastAsia="Inter" w:hAnsi="Inter" w:cs="Inter"/>
                <w:b/>
              </w:rPr>
            </w:pPr>
          </w:p>
          <w:p w14:paraId="1902C510" w14:textId="77777777" w:rsidR="00884A8F" w:rsidRDefault="00000000">
            <w:pPr>
              <w:rPr>
                <w:rFonts w:ascii="Inter" w:eastAsia="Inter" w:hAnsi="Inter" w:cs="Inter"/>
                <w:b/>
              </w:rPr>
            </w:pPr>
            <w:hyperlink r:id="rId62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>Personal and Social capability</w:t>
              </w:r>
            </w:hyperlink>
          </w:p>
          <w:p w14:paraId="1A4EBDD9" w14:textId="77777777" w:rsidR="00884A8F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Social awareness</w:t>
            </w:r>
          </w:p>
          <w:p w14:paraId="59D5E8CD" w14:textId="77777777" w:rsidR="00884A8F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Community awareness (</w:t>
            </w:r>
            <w:hyperlink r:id="rId63">
              <w:r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>AC9S5H02</w:t>
              </w:r>
            </w:hyperlink>
            <w:r>
              <w:rPr>
                <w:rFonts w:ascii="Inter" w:eastAsia="Inter" w:hAnsi="Inter" w:cs="Inter"/>
                <w:highlight w:val="white"/>
              </w:rPr>
              <w:t>)</w:t>
            </w:r>
          </w:p>
          <w:p w14:paraId="7E50D86F" w14:textId="77777777" w:rsidR="00884A8F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Social management</w:t>
            </w:r>
          </w:p>
          <w:p w14:paraId="7E8C23F7" w14:textId="77777777" w:rsidR="00884A8F" w:rsidRDefault="00000000">
            <w:pPr>
              <w:rPr>
                <w:rFonts w:ascii="Inter" w:eastAsia="Inter" w:hAnsi="Inter" w:cs="Inter"/>
                <w:highlight w:val="white"/>
              </w:rPr>
            </w:pPr>
            <w:r>
              <w:rPr>
                <w:rFonts w:ascii="Inter" w:eastAsia="Inter" w:hAnsi="Inter" w:cs="Inter"/>
              </w:rPr>
              <w:t>Decision-making (</w:t>
            </w:r>
            <w:hyperlink r:id="rId64">
              <w:r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>AC9S5H02</w:t>
              </w:r>
            </w:hyperlink>
            <w:r>
              <w:rPr>
                <w:rFonts w:ascii="Inter" w:eastAsia="Inter" w:hAnsi="Inter" w:cs="Inter"/>
                <w:highlight w:val="white"/>
              </w:rPr>
              <w:t>)</w:t>
            </w:r>
          </w:p>
          <w:p w14:paraId="614CAE7E" w14:textId="77777777" w:rsidR="00884A8F" w:rsidRDefault="00000000">
            <w:pPr>
              <w:rPr>
                <w:rFonts w:ascii="Inter" w:eastAsia="Inter" w:hAnsi="Inter" w:cs="Inter"/>
                <w:highlight w:val="white"/>
              </w:rPr>
            </w:pPr>
            <w:r>
              <w:rPr>
                <w:rFonts w:ascii="Inter" w:eastAsia="Inter" w:hAnsi="Inter" w:cs="Inter"/>
                <w:highlight w:val="white"/>
              </w:rPr>
              <w:t>Communication (</w:t>
            </w:r>
            <w:hyperlink r:id="rId65">
              <w:r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>AC9S5I06</w:t>
              </w:r>
            </w:hyperlink>
            <w:r>
              <w:rPr>
                <w:rFonts w:ascii="Inter" w:eastAsia="Inter" w:hAnsi="Inter" w:cs="Inter"/>
                <w:highlight w:val="white"/>
              </w:rPr>
              <w:t>)</w:t>
            </w:r>
          </w:p>
          <w:p w14:paraId="55CF0A0A" w14:textId="77777777" w:rsidR="00884A8F" w:rsidRDefault="00884A8F">
            <w:pPr>
              <w:rPr>
                <w:rFonts w:ascii="Inter" w:eastAsia="Inter" w:hAnsi="Inter" w:cs="Inter"/>
                <w:highlight w:val="white"/>
              </w:rPr>
            </w:pPr>
          </w:p>
        </w:tc>
      </w:tr>
      <w:tr w:rsidR="00884A8F" w14:paraId="638FBDC5" w14:textId="77777777" w:rsidTr="00165FE3">
        <w:trPr>
          <w:trHeight w:val="711"/>
        </w:trPr>
        <w:tc>
          <w:tcPr>
            <w:tcW w:w="10581" w:type="dxa"/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07F0280" w14:textId="77777777" w:rsidR="00884A8F" w:rsidRDefault="00000000" w:rsidP="00165FE3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lastRenderedPageBreak/>
              <w:t>General Capabilities and their related Year 6 AC curriculum points</w:t>
            </w:r>
          </w:p>
        </w:tc>
      </w:tr>
      <w:tr w:rsidR="00884A8F" w14:paraId="249F3AF0" w14:textId="77777777" w:rsidTr="002F65CF">
        <w:tc>
          <w:tcPr>
            <w:tcW w:w="1058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70142C" w14:textId="77777777" w:rsidR="00884A8F" w:rsidRDefault="00884A8F">
            <w:pPr>
              <w:rPr>
                <w:rFonts w:ascii="Inter" w:eastAsia="Inter" w:hAnsi="Inter" w:cs="Inter"/>
                <w:b/>
              </w:rPr>
            </w:pPr>
          </w:p>
          <w:p w14:paraId="12C29B27" w14:textId="77777777" w:rsidR="00884A8F" w:rsidRDefault="00000000">
            <w:pPr>
              <w:rPr>
                <w:rFonts w:ascii="Inter" w:eastAsia="Inter" w:hAnsi="Inter" w:cs="Inter"/>
              </w:rPr>
            </w:pPr>
            <w:hyperlink r:id="rId66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 xml:space="preserve">Critical and Creative Thinking </w:t>
              </w:r>
            </w:hyperlink>
          </w:p>
          <w:p w14:paraId="4EC6DF5D" w14:textId="77777777" w:rsidR="00884A8F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Generating</w:t>
            </w:r>
          </w:p>
          <w:p w14:paraId="3E73D577" w14:textId="77777777" w:rsidR="00884A8F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Create possibilities (</w:t>
            </w:r>
            <w:hyperlink r:id="rId67">
              <w:r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>AC9S6H01</w:t>
              </w:r>
            </w:hyperlink>
            <w:r>
              <w:rPr>
                <w:rFonts w:ascii="Inter" w:eastAsia="Inter" w:hAnsi="Inter" w:cs="Inter"/>
                <w:highlight w:val="white"/>
              </w:rPr>
              <w:t xml:space="preserve">, </w:t>
            </w:r>
            <w:hyperlink r:id="rId68">
              <w:r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>AC9S6U03</w:t>
              </w:r>
            </w:hyperlink>
            <w:r>
              <w:rPr>
                <w:rFonts w:ascii="Inter" w:eastAsia="Inter" w:hAnsi="Inter" w:cs="Inter"/>
                <w:highlight w:val="white"/>
              </w:rPr>
              <w:t>)</w:t>
            </w:r>
          </w:p>
          <w:p w14:paraId="7CD11888" w14:textId="77777777" w:rsidR="00884A8F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Inquiring</w:t>
            </w:r>
          </w:p>
          <w:p w14:paraId="7CA72598" w14:textId="77777777" w:rsidR="00884A8F" w:rsidRDefault="00000000">
            <w:pPr>
              <w:rPr>
                <w:rFonts w:ascii="Inter" w:eastAsia="Inter" w:hAnsi="Inter" w:cs="Inter"/>
                <w:highlight w:val="white"/>
              </w:rPr>
            </w:pPr>
            <w:r>
              <w:rPr>
                <w:rFonts w:ascii="Inter" w:eastAsia="Inter" w:hAnsi="Inter" w:cs="Inter"/>
              </w:rPr>
              <w:t>Identify, process and evaluate information (</w:t>
            </w:r>
            <w:hyperlink r:id="rId69">
              <w:r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>AC9S6H01</w:t>
              </w:r>
            </w:hyperlink>
            <w:r>
              <w:rPr>
                <w:rFonts w:ascii="Inter" w:eastAsia="Inter" w:hAnsi="Inter" w:cs="Inter"/>
                <w:highlight w:val="white"/>
              </w:rPr>
              <w:t xml:space="preserve">, </w:t>
            </w:r>
            <w:hyperlink r:id="rId70">
              <w:r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>AC9S6H02</w:t>
              </w:r>
            </w:hyperlink>
            <w:r>
              <w:rPr>
                <w:rFonts w:ascii="Inter" w:eastAsia="Inter" w:hAnsi="Inter" w:cs="Inter"/>
                <w:highlight w:val="white"/>
              </w:rPr>
              <w:t xml:space="preserve">, </w:t>
            </w:r>
            <w:hyperlink r:id="rId71">
              <w:r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>AC9S6U03</w:t>
              </w:r>
            </w:hyperlink>
            <w:r>
              <w:rPr>
                <w:rFonts w:ascii="Inter" w:eastAsia="Inter" w:hAnsi="Inter" w:cs="Inter"/>
                <w:highlight w:val="white"/>
              </w:rPr>
              <w:t>)</w:t>
            </w:r>
          </w:p>
          <w:p w14:paraId="335A32BA" w14:textId="77777777" w:rsidR="00884A8F" w:rsidRDefault="00884A8F">
            <w:pPr>
              <w:rPr>
                <w:rFonts w:ascii="Inter" w:eastAsia="Inter" w:hAnsi="Inter" w:cs="Inter"/>
                <w:highlight w:val="white"/>
              </w:rPr>
            </w:pPr>
          </w:p>
          <w:p w14:paraId="2658E2D0" w14:textId="77777777" w:rsidR="00884A8F" w:rsidRDefault="00000000">
            <w:pPr>
              <w:rPr>
                <w:rFonts w:ascii="Inter" w:eastAsia="Inter" w:hAnsi="Inter" w:cs="Inter"/>
                <w:b/>
                <w:highlight w:val="white"/>
              </w:rPr>
            </w:pPr>
            <w:hyperlink r:id="rId72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>Digital Literacy</w:t>
              </w:r>
            </w:hyperlink>
          </w:p>
          <w:p w14:paraId="3B0205DA" w14:textId="77777777" w:rsidR="00884A8F" w:rsidRDefault="00000000">
            <w:pPr>
              <w:rPr>
                <w:rFonts w:ascii="Inter" w:eastAsia="Inter" w:hAnsi="Inter" w:cs="Inter"/>
                <w:highlight w:val="white"/>
                <w:u w:val="single"/>
              </w:rPr>
            </w:pPr>
            <w:r>
              <w:rPr>
                <w:rFonts w:ascii="Inter" w:eastAsia="Inter" w:hAnsi="Inter" w:cs="Inter"/>
                <w:highlight w:val="white"/>
                <w:u w:val="single"/>
              </w:rPr>
              <w:t>Creating and exchanging</w:t>
            </w:r>
          </w:p>
          <w:p w14:paraId="57A75030" w14:textId="77777777" w:rsidR="00884A8F" w:rsidRDefault="00000000">
            <w:pPr>
              <w:rPr>
                <w:rFonts w:ascii="Inter" w:eastAsia="Inter" w:hAnsi="Inter" w:cs="Inter"/>
                <w:highlight w:val="white"/>
              </w:rPr>
            </w:pPr>
            <w:r>
              <w:rPr>
                <w:rFonts w:ascii="Inter" w:eastAsia="Inter" w:hAnsi="Inter" w:cs="Inter"/>
                <w:highlight w:val="white"/>
              </w:rPr>
              <w:t>Plan (</w:t>
            </w:r>
            <w:hyperlink r:id="rId73">
              <w:r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>AC9S6I06</w:t>
              </w:r>
            </w:hyperlink>
            <w:r>
              <w:rPr>
                <w:rFonts w:ascii="Inter" w:eastAsia="Inter" w:hAnsi="Inter" w:cs="Inter"/>
                <w:highlight w:val="white"/>
              </w:rPr>
              <w:t>)</w:t>
            </w:r>
          </w:p>
          <w:p w14:paraId="48BC3307" w14:textId="77777777" w:rsidR="00884A8F" w:rsidRDefault="00000000">
            <w:pPr>
              <w:rPr>
                <w:rFonts w:ascii="Inter" w:eastAsia="Inter" w:hAnsi="Inter" w:cs="Inter"/>
                <w:highlight w:val="white"/>
              </w:rPr>
            </w:pPr>
            <w:r>
              <w:rPr>
                <w:rFonts w:ascii="Inter" w:eastAsia="Inter" w:hAnsi="Inter" w:cs="Inter"/>
                <w:highlight w:val="white"/>
              </w:rPr>
              <w:t>Create, communicate and collaborate (</w:t>
            </w:r>
            <w:hyperlink r:id="rId74">
              <w:r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>AC9S6I06</w:t>
              </w:r>
            </w:hyperlink>
            <w:r>
              <w:rPr>
                <w:rFonts w:ascii="Inter" w:eastAsia="Inter" w:hAnsi="Inter" w:cs="Inter"/>
                <w:highlight w:val="white"/>
              </w:rPr>
              <w:t>)</w:t>
            </w:r>
          </w:p>
          <w:p w14:paraId="76FE7B77" w14:textId="77777777" w:rsidR="00884A8F" w:rsidRDefault="00884A8F">
            <w:pPr>
              <w:rPr>
                <w:rFonts w:ascii="Inter" w:eastAsia="Inter" w:hAnsi="Inter" w:cs="Inter"/>
                <w:b/>
              </w:rPr>
            </w:pPr>
          </w:p>
          <w:p w14:paraId="1BD381F6" w14:textId="77777777" w:rsidR="00884A8F" w:rsidRDefault="00000000">
            <w:pPr>
              <w:rPr>
                <w:rFonts w:ascii="Inter" w:eastAsia="Inter" w:hAnsi="Inter" w:cs="Inter"/>
                <w:b/>
              </w:rPr>
            </w:pPr>
            <w:hyperlink r:id="rId75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>Literacy</w:t>
              </w:r>
            </w:hyperlink>
          </w:p>
          <w:p w14:paraId="1C2D8C6B" w14:textId="77777777" w:rsidR="00884A8F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Reading and viewing</w:t>
            </w:r>
          </w:p>
          <w:p w14:paraId="1A709461" w14:textId="77777777" w:rsidR="00884A8F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Understanding texts (</w:t>
            </w:r>
            <w:hyperlink r:id="rId76">
              <w:r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>AC9S6H01</w:t>
              </w:r>
            </w:hyperlink>
            <w:r>
              <w:rPr>
                <w:rFonts w:ascii="Inter" w:eastAsia="Inter" w:hAnsi="Inter" w:cs="Inter"/>
                <w:highlight w:val="white"/>
              </w:rPr>
              <w:t>)</w:t>
            </w:r>
          </w:p>
          <w:p w14:paraId="6BF906DB" w14:textId="77777777" w:rsidR="00884A8F" w:rsidRDefault="00884A8F">
            <w:pPr>
              <w:rPr>
                <w:rFonts w:ascii="Inter" w:eastAsia="Inter" w:hAnsi="Inter" w:cs="Inter"/>
                <w:b/>
              </w:rPr>
            </w:pPr>
          </w:p>
          <w:p w14:paraId="4B88F38C" w14:textId="77777777" w:rsidR="00884A8F" w:rsidRDefault="00000000">
            <w:pPr>
              <w:rPr>
                <w:rFonts w:ascii="Inter" w:eastAsia="Inter" w:hAnsi="Inter" w:cs="Inter"/>
                <w:b/>
              </w:rPr>
            </w:pPr>
            <w:hyperlink r:id="rId77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>Personal and Social capability</w:t>
              </w:r>
            </w:hyperlink>
          </w:p>
          <w:p w14:paraId="5FF42297" w14:textId="77777777" w:rsidR="00884A8F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Social awareness</w:t>
            </w:r>
          </w:p>
          <w:p w14:paraId="33DFE7CD" w14:textId="77777777" w:rsidR="00884A8F" w:rsidRDefault="00000000">
            <w:pPr>
              <w:rPr>
                <w:rFonts w:ascii="Inter" w:eastAsia="Inter" w:hAnsi="Inter" w:cs="Inter"/>
              </w:rPr>
            </w:pPr>
            <w:r>
              <w:rPr>
                <w:rFonts w:ascii="Inter" w:eastAsia="Inter" w:hAnsi="Inter" w:cs="Inter"/>
              </w:rPr>
              <w:t>Community awareness (</w:t>
            </w:r>
            <w:hyperlink r:id="rId78">
              <w:r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>AC9S6H02</w:t>
              </w:r>
            </w:hyperlink>
            <w:r>
              <w:rPr>
                <w:rFonts w:ascii="Inter" w:eastAsia="Inter" w:hAnsi="Inter" w:cs="Inter"/>
                <w:highlight w:val="white"/>
              </w:rPr>
              <w:t>)</w:t>
            </w:r>
          </w:p>
          <w:p w14:paraId="2FCC815C" w14:textId="77777777" w:rsidR="00884A8F" w:rsidRDefault="00000000">
            <w:pPr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u w:val="single"/>
              </w:rPr>
              <w:t>Social management</w:t>
            </w:r>
          </w:p>
          <w:p w14:paraId="538B70C0" w14:textId="77777777" w:rsidR="00884A8F" w:rsidRDefault="00000000">
            <w:pPr>
              <w:rPr>
                <w:rFonts w:ascii="Inter" w:eastAsia="Inter" w:hAnsi="Inter" w:cs="Inter"/>
                <w:highlight w:val="white"/>
              </w:rPr>
            </w:pPr>
            <w:r>
              <w:rPr>
                <w:rFonts w:ascii="Inter" w:eastAsia="Inter" w:hAnsi="Inter" w:cs="Inter"/>
              </w:rPr>
              <w:t>Decision-making (</w:t>
            </w:r>
            <w:hyperlink r:id="rId79">
              <w:r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>AC9S6H02</w:t>
              </w:r>
            </w:hyperlink>
            <w:r>
              <w:rPr>
                <w:rFonts w:ascii="Inter" w:eastAsia="Inter" w:hAnsi="Inter" w:cs="Inter"/>
                <w:highlight w:val="white"/>
              </w:rPr>
              <w:t>)</w:t>
            </w:r>
          </w:p>
          <w:p w14:paraId="277156C9" w14:textId="77777777" w:rsidR="00884A8F" w:rsidRDefault="00000000">
            <w:pPr>
              <w:rPr>
                <w:rFonts w:ascii="Inter" w:eastAsia="Inter" w:hAnsi="Inter" w:cs="Inter"/>
                <w:highlight w:val="white"/>
              </w:rPr>
            </w:pPr>
            <w:r>
              <w:rPr>
                <w:rFonts w:ascii="Inter" w:eastAsia="Inter" w:hAnsi="Inter" w:cs="Inter"/>
                <w:highlight w:val="white"/>
              </w:rPr>
              <w:t>Communication (</w:t>
            </w:r>
            <w:hyperlink r:id="rId80">
              <w:r>
                <w:rPr>
                  <w:rFonts w:ascii="Inter" w:eastAsia="Inter" w:hAnsi="Inter" w:cs="Inter"/>
                  <w:color w:val="1155CC"/>
                  <w:highlight w:val="white"/>
                  <w:u w:val="single"/>
                </w:rPr>
                <w:t>AC9S6I06</w:t>
              </w:r>
            </w:hyperlink>
            <w:r>
              <w:rPr>
                <w:rFonts w:ascii="Inter" w:eastAsia="Inter" w:hAnsi="Inter" w:cs="Inter"/>
                <w:highlight w:val="white"/>
              </w:rPr>
              <w:t>)</w:t>
            </w:r>
          </w:p>
          <w:p w14:paraId="421B191D" w14:textId="77777777" w:rsidR="00884A8F" w:rsidRDefault="00884A8F">
            <w:pPr>
              <w:rPr>
                <w:rFonts w:ascii="Inter" w:eastAsia="Inter" w:hAnsi="Inter" w:cs="Inter"/>
                <w:highlight w:val="white"/>
              </w:rPr>
            </w:pPr>
          </w:p>
        </w:tc>
      </w:tr>
      <w:tr w:rsidR="00884A8F" w14:paraId="4D8CCD66" w14:textId="77777777" w:rsidTr="00165FE3">
        <w:trPr>
          <w:trHeight w:val="420"/>
        </w:trPr>
        <w:tc>
          <w:tcPr>
            <w:tcW w:w="10581" w:type="dxa"/>
            <w:shd w:val="clear" w:color="auto" w:fill="007CB7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BA4D505" w14:textId="77777777" w:rsidR="00884A8F" w:rsidRDefault="00000000" w:rsidP="00165FE3">
            <w:pPr>
              <w:jc w:val="center"/>
              <w:rPr>
                <w:rFonts w:ascii="Inter" w:eastAsia="Inter" w:hAnsi="Inter" w:cs="Inter"/>
                <w:b/>
                <w:color w:val="FFFFFF"/>
              </w:rPr>
            </w:pPr>
            <w:r>
              <w:rPr>
                <w:rFonts w:ascii="Inter" w:eastAsia="Inter" w:hAnsi="Inter" w:cs="Inter"/>
                <w:b/>
                <w:color w:val="FFFFFF"/>
              </w:rPr>
              <w:lastRenderedPageBreak/>
              <w:t>Cross Curriculum Priorities - Years 5 &amp; 6</w:t>
            </w:r>
          </w:p>
        </w:tc>
      </w:tr>
      <w:tr w:rsidR="00884A8F" w14:paraId="3317B57F" w14:textId="77777777" w:rsidTr="002F65CF">
        <w:tc>
          <w:tcPr>
            <w:tcW w:w="1058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B09ED1" w14:textId="77777777" w:rsidR="00884A8F" w:rsidRDefault="00000000">
            <w:pPr>
              <w:rPr>
                <w:rFonts w:ascii="Inter" w:eastAsia="Inter" w:hAnsi="Inter" w:cs="Inter"/>
                <w:b/>
              </w:rPr>
            </w:pPr>
            <w:hyperlink r:id="rId81">
              <w:r>
                <w:rPr>
                  <w:rFonts w:ascii="Inter" w:eastAsia="Inter" w:hAnsi="Inter" w:cs="Inter"/>
                  <w:b/>
                  <w:color w:val="1155CC"/>
                  <w:u w:val="single"/>
                </w:rPr>
                <w:t>Sustainability</w:t>
              </w:r>
            </w:hyperlink>
          </w:p>
          <w:p w14:paraId="6BC98CD1" w14:textId="77777777" w:rsidR="00884A8F" w:rsidRDefault="00000000">
            <w:pPr>
              <w:rPr>
                <w:rFonts w:ascii="Inter" w:eastAsia="Inter" w:hAnsi="Inter" w:cs="Inter"/>
                <w:b/>
              </w:rPr>
            </w:pPr>
            <w:r>
              <w:rPr>
                <w:rFonts w:ascii="Inter" w:eastAsia="Inter" w:hAnsi="Inter" w:cs="Inter"/>
                <w:u w:val="single"/>
              </w:rPr>
              <w:t>Systems</w:t>
            </w:r>
          </w:p>
          <w:p w14:paraId="2E2C2669" w14:textId="77777777" w:rsidR="00884A8F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</w:rPr>
            </w:pPr>
            <w:r>
              <w:rPr>
                <w:rFonts w:ascii="Inter" w:eastAsia="Inter" w:hAnsi="Inter" w:cs="Inter"/>
                <w:color w:val="222222"/>
              </w:rPr>
              <w:t xml:space="preserve">All life forms, including human life, are connected through Earth’s systems (geosphere, biosphere, hydrosphere and atmosphere) on which they depend for their wellbeing and survival. (SS1) </w:t>
            </w:r>
          </w:p>
          <w:p w14:paraId="6ECA66FA" w14:textId="77777777" w:rsidR="00884A8F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</w:rPr>
            </w:pPr>
            <w:r>
              <w:rPr>
                <w:rFonts w:ascii="Inter" w:eastAsia="Inter" w:hAnsi="Inter" w:cs="Inter"/>
                <w:color w:val="222222"/>
              </w:rPr>
              <w:t xml:space="preserve">Sustainable patterns of living require the responsible use of resources, maintenance of clean air, water and soils, and preservation or restoration of healthy environments. (SS2) </w:t>
            </w:r>
          </w:p>
          <w:p w14:paraId="65DD870B" w14:textId="77777777" w:rsidR="00884A8F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  <w:u w:val="single"/>
              </w:rPr>
            </w:pPr>
            <w:r>
              <w:rPr>
                <w:rFonts w:ascii="Inter" w:eastAsia="Inter" w:hAnsi="Inter" w:cs="Inter"/>
                <w:color w:val="222222"/>
                <w:u w:val="single"/>
              </w:rPr>
              <w:t>World views</w:t>
            </w:r>
          </w:p>
          <w:p w14:paraId="7E92A582" w14:textId="77777777" w:rsidR="00884A8F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  <w:u w:val="single"/>
              </w:rPr>
            </w:pPr>
            <w:r>
              <w:rPr>
                <w:rFonts w:ascii="Inter" w:eastAsia="Inter" w:hAnsi="Inter" w:cs="Inter"/>
                <w:color w:val="222222"/>
              </w:rPr>
              <w:t xml:space="preserve">World views are formed by experiences at personal, local, national and global levels, and are linked to individual, community, business and political actions for sustainability. (SW2) </w:t>
            </w:r>
          </w:p>
          <w:p w14:paraId="5AE4575F" w14:textId="77777777" w:rsidR="00884A8F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  <w:u w:val="single"/>
              </w:rPr>
            </w:pPr>
            <w:r>
              <w:rPr>
                <w:rFonts w:ascii="Inter" w:eastAsia="Inter" w:hAnsi="Inter" w:cs="Inter"/>
                <w:color w:val="222222"/>
                <w:u w:val="single"/>
              </w:rPr>
              <w:t>Design</w:t>
            </w:r>
          </w:p>
          <w:p w14:paraId="04F8CE21" w14:textId="77777777" w:rsidR="00884A8F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</w:rPr>
            </w:pPr>
            <w:r>
              <w:rPr>
                <w:rFonts w:ascii="Inter" w:eastAsia="Inter" w:hAnsi="Inter" w:cs="Inter"/>
                <w:color w:val="222222"/>
              </w:rPr>
              <w:t xml:space="preserve">Sustainably designed products, environments and services aim to minimise the impact on or restore the quality and diversity of environmental, social and economic systems. (SD1) </w:t>
            </w:r>
          </w:p>
          <w:p w14:paraId="580869B4" w14:textId="77777777" w:rsidR="00884A8F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</w:rPr>
            </w:pPr>
            <w:r>
              <w:rPr>
                <w:rFonts w:ascii="Inter" w:eastAsia="Inter" w:hAnsi="Inter" w:cs="Inter"/>
                <w:color w:val="222222"/>
              </w:rPr>
              <w:t xml:space="preserve">Creative and innovative design is integral to the identification of new ways of sustainable living. (SD2) </w:t>
            </w:r>
          </w:p>
          <w:p w14:paraId="55CC148D" w14:textId="77777777" w:rsidR="00884A8F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</w:rPr>
            </w:pPr>
            <w:r>
              <w:rPr>
                <w:rFonts w:ascii="Inter" w:eastAsia="Inter" w:hAnsi="Inter" w:cs="Inter"/>
                <w:color w:val="222222"/>
              </w:rPr>
              <w:t xml:space="preserve">Sustainable design requires an awareness of place, past practices, research and technological developments, and balanced judgements based on projected environmental, social and economic impacts. (SD3) </w:t>
            </w:r>
          </w:p>
          <w:p w14:paraId="113D5039" w14:textId="77777777" w:rsidR="00884A8F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  <w:u w:val="single"/>
              </w:rPr>
            </w:pPr>
            <w:r>
              <w:rPr>
                <w:rFonts w:ascii="Inter" w:eastAsia="Inter" w:hAnsi="Inter" w:cs="Inter"/>
                <w:color w:val="222222"/>
                <w:u w:val="single"/>
              </w:rPr>
              <w:t>Futures</w:t>
            </w:r>
          </w:p>
          <w:p w14:paraId="783B5CDE" w14:textId="77777777" w:rsidR="00884A8F" w:rsidRDefault="00000000">
            <w:pPr>
              <w:spacing w:after="120" w:line="240" w:lineRule="auto"/>
              <w:rPr>
                <w:rFonts w:ascii="Inter" w:eastAsia="Inter" w:hAnsi="Inter" w:cs="Inter"/>
                <w:color w:val="222222"/>
              </w:rPr>
            </w:pPr>
            <w:r>
              <w:rPr>
                <w:rFonts w:ascii="Inter" w:eastAsia="Inter" w:hAnsi="Inter" w:cs="Inter"/>
                <w:color w:val="222222"/>
              </w:rPr>
              <w:t xml:space="preserve">Sustainable futures are achieved through informed individual, community, business and political action that values local, national and global equity and fairness across generations into the future. (SF1) </w:t>
            </w:r>
          </w:p>
          <w:p w14:paraId="18669967" w14:textId="77777777" w:rsidR="00884A8F" w:rsidRDefault="00000000">
            <w:pPr>
              <w:spacing w:after="120" w:line="240" w:lineRule="auto"/>
              <w:rPr>
                <w:rFonts w:ascii="Inter" w:eastAsia="Inter" w:hAnsi="Inter" w:cs="Inter"/>
                <w:u w:val="single"/>
              </w:rPr>
            </w:pPr>
            <w:r>
              <w:rPr>
                <w:rFonts w:ascii="Inter" w:eastAsia="Inter" w:hAnsi="Inter" w:cs="Inter"/>
                <w:color w:val="222222"/>
              </w:rPr>
              <w:t xml:space="preserve">Sustainable futures require individuals to seek information, identify solutions, reflect on and evaluate past actions, and collaborate with and influence others as they work towards a desired change. (SF2) </w:t>
            </w:r>
          </w:p>
        </w:tc>
      </w:tr>
    </w:tbl>
    <w:p w14:paraId="2F9AA201" w14:textId="77777777" w:rsidR="00884A8F" w:rsidRDefault="00884A8F">
      <w:pPr>
        <w:rPr>
          <w:rFonts w:ascii="Inter" w:eastAsia="Inter" w:hAnsi="Inter" w:cs="Inter"/>
        </w:rPr>
      </w:pPr>
    </w:p>
    <w:p w14:paraId="5A45C42C" w14:textId="77777777" w:rsidR="00884A8F" w:rsidRDefault="00884A8F">
      <w:pPr>
        <w:rPr>
          <w:rFonts w:ascii="Inter" w:eastAsia="Inter" w:hAnsi="Inter" w:cs="Inter"/>
        </w:rPr>
      </w:pPr>
    </w:p>
    <w:p w14:paraId="4183B496" w14:textId="77777777" w:rsidR="00884A8F" w:rsidRDefault="00884A8F">
      <w:pPr>
        <w:rPr>
          <w:rFonts w:ascii="Inter" w:eastAsia="Inter" w:hAnsi="Inter" w:cs="Inter"/>
        </w:rPr>
      </w:pPr>
    </w:p>
    <w:sectPr w:rsidR="00884A8F">
      <w:headerReference w:type="default" r:id="rId82"/>
      <w:footerReference w:type="default" r:id="rId83"/>
      <w:headerReference w:type="first" r:id="rId84"/>
      <w:footerReference w:type="first" r:id="rId85"/>
      <w:pgSz w:w="11909" w:h="16834"/>
      <w:pgMar w:top="1440" w:right="1440" w:bottom="1440" w:left="1440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6DA7836" w14:textId="77777777" w:rsidR="00730598" w:rsidRDefault="00730598">
      <w:pPr>
        <w:spacing w:line="240" w:lineRule="auto"/>
      </w:pPr>
      <w:r>
        <w:separator/>
      </w:r>
    </w:p>
  </w:endnote>
  <w:endnote w:type="continuationSeparator" w:id="0">
    <w:p w14:paraId="03E7A4ED" w14:textId="77777777" w:rsidR="00730598" w:rsidRDefault="0073059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9902DBB7-E8B6-7849-87ED-9E0C3EBF98B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3E2987AA-29DC-3049-B530-F13C521764A7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3" w:fontKey="{89E0182F-7905-A04C-A863-3CFBA05616B7}"/>
    <w:embedItalic r:id="rId4" w:fontKey="{68770C00-6269-0B44-9FFE-E3B392264A51}"/>
  </w:font>
  <w:font w:name="Inter">
    <w:charset w:val="00"/>
    <w:family w:val="auto"/>
    <w:pitch w:val="default"/>
    <w:embedRegular r:id="rId5" w:fontKey="{A59C9C65-30C7-2842-B116-8B3180FA796A}"/>
    <w:embedBold r:id="rId6" w:fontKey="{9B324E9B-9287-4740-B038-1BD2A55ABB10}"/>
    <w:embedItalic r:id="rId7" w:fontKey="{921B0EA5-7A70-2E4C-999D-F089CC4F35B2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8" w:fontKey="{B36D3C7E-977B-4644-84E6-2B876738A531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2DA8C115-C33B-6545-9C41-94BDFE1394A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4B4F45" w14:textId="77777777" w:rsidR="00884A8F" w:rsidRDefault="00000000">
    <w:hyperlink r:id="rId1">
      <w:r>
        <w:rPr>
          <w:color w:val="1155CC"/>
          <w:u w:val="single"/>
        </w:rPr>
        <w:t>Powering Up the Future competition</w:t>
      </w:r>
    </w:hyperlink>
    <w:r>
      <w:tab/>
    </w:r>
    <w:r>
      <w:tab/>
    </w:r>
    <w:r>
      <w:tab/>
    </w:r>
    <w:r>
      <w:tab/>
      <w:t>Junior curriculum alignment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6E7B1C" w14:textId="77777777" w:rsidR="00884A8F" w:rsidRDefault="00884A8F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51DE89A" w14:textId="77777777" w:rsidR="00730598" w:rsidRDefault="00730598">
      <w:pPr>
        <w:spacing w:line="240" w:lineRule="auto"/>
      </w:pPr>
      <w:r>
        <w:separator/>
      </w:r>
    </w:p>
  </w:footnote>
  <w:footnote w:type="continuationSeparator" w:id="0">
    <w:p w14:paraId="3CB356FF" w14:textId="77777777" w:rsidR="00730598" w:rsidRDefault="0073059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1769FD" w14:textId="77777777" w:rsidR="00884A8F" w:rsidRDefault="00000000">
    <w:r>
      <w:rPr>
        <w:noProof/>
      </w:rPr>
      <w:drawing>
        <wp:anchor distT="114300" distB="114300" distL="114300" distR="114300" simplePos="0" relativeHeight="251658240" behindDoc="0" locked="0" layoutInCell="1" hidden="0" allowOverlap="1" wp14:anchorId="12A892AA" wp14:editId="680F4219">
          <wp:simplePos x="0" y="0"/>
          <wp:positionH relativeFrom="page">
            <wp:posOffset>-19049</wp:posOffset>
          </wp:positionH>
          <wp:positionV relativeFrom="page">
            <wp:posOffset>-4762</wp:posOffset>
          </wp:positionV>
          <wp:extent cx="7628054" cy="652463"/>
          <wp:effectExtent l="0" t="0" r="0" b="0"/>
          <wp:wrapNone/>
          <wp:docPr id="2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628054" cy="65246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68DC54" w14:textId="77777777" w:rsidR="00884A8F" w:rsidRDefault="00000000">
    <w:r>
      <w:rPr>
        <w:noProof/>
      </w:rPr>
      <w:drawing>
        <wp:anchor distT="0" distB="0" distL="0" distR="0" simplePos="0" relativeHeight="251659264" behindDoc="0" locked="0" layoutInCell="1" hidden="0" allowOverlap="1" wp14:anchorId="2C6797B8" wp14:editId="1D343122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46010" cy="1566863"/>
          <wp:effectExtent l="0" t="0" r="0" b="0"/>
          <wp:wrapTopAndBottom distT="0" distB="0"/>
          <wp:docPr id="1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 t="7006" b="13375"/>
                  <a:stretch>
                    <a:fillRect/>
                  </a:stretch>
                </pic:blipFill>
                <pic:spPr>
                  <a:xfrm>
                    <a:off x="0" y="0"/>
                    <a:ext cx="7546010" cy="156686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2EB58E6"/>
    <w:multiLevelType w:val="multilevel"/>
    <w:tmpl w:val="BFC2E5E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3D1A5EF5"/>
    <w:multiLevelType w:val="multilevel"/>
    <w:tmpl w:val="DB90B59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4ABB2BF4"/>
    <w:multiLevelType w:val="multilevel"/>
    <w:tmpl w:val="EDB4962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4FC173F5"/>
    <w:multiLevelType w:val="multilevel"/>
    <w:tmpl w:val="B7DE42B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7534201F"/>
    <w:multiLevelType w:val="multilevel"/>
    <w:tmpl w:val="FB78CD9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7DD81BA1"/>
    <w:multiLevelType w:val="multilevel"/>
    <w:tmpl w:val="DB90B59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458794815">
    <w:abstractNumId w:val="4"/>
  </w:num>
  <w:num w:numId="2" w16cid:durableId="328023325">
    <w:abstractNumId w:val="2"/>
  </w:num>
  <w:num w:numId="3" w16cid:durableId="1620140290">
    <w:abstractNumId w:val="1"/>
  </w:num>
  <w:num w:numId="4" w16cid:durableId="2138062169">
    <w:abstractNumId w:val="3"/>
  </w:num>
  <w:num w:numId="5" w16cid:durableId="1035041422">
    <w:abstractNumId w:val="0"/>
  </w:num>
  <w:num w:numId="6" w16cid:durableId="94846603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84A8F"/>
    <w:rsid w:val="00165FE3"/>
    <w:rsid w:val="002F65CF"/>
    <w:rsid w:val="00730598"/>
    <w:rsid w:val="00884A8F"/>
    <w:rsid w:val="00A06D0C"/>
    <w:rsid w:val="00D773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A938730"/>
  <w15:docId w15:val="{FCBB21A9-BD58-C042-8B30-F4155C08B2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ListParagraph">
    <w:name w:val="List Paragraph"/>
    <w:basedOn w:val="Normal"/>
    <w:uiPriority w:val="34"/>
    <w:qFormat/>
    <w:rsid w:val="002F65C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www.australiancurriculum.edu.au/f-10-curriculum.html/learning-areas/science/year-3/content-description?subject-identifier=SCISCIY3&amp;content-description-code=AC9S3U04&amp;detailed-content-descriptions=0&amp;hide-ccp=0&amp;hide-gc=0&amp;side-by-side=1&amp;strands-start-index=0&amp;view=quick" TargetMode="External"/><Relationship Id="rId21" Type="http://schemas.openxmlformats.org/officeDocument/2006/relationships/hyperlink" Target="https://www.australiancurriculum.edu.au/f-10-curriculum.html/learning-areas/science/year-3/content-description?subject-identifier=SCISCIY3&amp;content-description-code=AC9S3U04&amp;detailed-content-descriptions=0&amp;hide-ccp=0&amp;hide-gc=0&amp;side-by-side=1&amp;strands-start-index=0&amp;view=quick" TargetMode="External"/><Relationship Id="rId42" Type="http://schemas.openxmlformats.org/officeDocument/2006/relationships/hyperlink" Target="https://www.australiancurriculum.edu.au/f-10-curriculum/general-capabilities/digital-literacy?element=0&amp;sub-element=DLDSWA" TargetMode="External"/><Relationship Id="rId47" Type="http://schemas.openxmlformats.org/officeDocument/2006/relationships/hyperlink" Target="https://www.australiancurriculum.edu.au/f-10-curriculum/cross-curriculum-priorities/sustainability?organising-idea=SS%2CSW%2CSD" TargetMode="External"/><Relationship Id="rId63" Type="http://schemas.openxmlformats.org/officeDocument/2006/relationships/hyperlink" Target="https://www.australiancurriculum.edu.au/f-10-curriculum/learning-areas/science/year-3_year-4_year-5_year-6/content-description?subject-identifier=SCISCIY5&amp;content-description-code=AC9S5H02&amp;detailed-content-descriptions=0&amp;hide-ccp=0&amp;hide-gc=0&amp;side-by-side=1&amp;strands-start-index=0&amp;view=quick" TargetMode="External"/><Relationship Id="rId68" Type="http://schemas.openxmlformats.org/officeDocument/2006/relationships/hyperlink" Target="https://www.australiancurriculum.edu.au/f-10-curriculum/learning-areas/science/year-6_year-5/content-description?subject-identifier=SCISCIY6&amp;content-description-code=AC9S6U03&amp;detailed-content-descriptions=0&amp;hide-ccp=0&amp;hide-gc=0&amp;side-by-side=1&amp;strands-start-index=0&amp;view=quick" TargetMode="External"/><Relationship Id="rId84" Type="http://schemas.openxmlformats.org/officeDocument/2006/relationships/header" Target="header2.xml"/><Relationship Id="rId16" Type="http://schemas.openxmlformats.org/officeDocument/2006/relationships/hyperlink" Target="https://www.australiancurriculum.edu.au/f-10-curriculum.html/learning-areas/science/year-3/content-description?subject-identifier=SCISCIY3&amp;content-description-code=AC9S3H02&amp;detailed-content-descriptions=0&amp;hide-ccp=0&amp;hide-gc=0&amp;side-by-side=1&amp;strands-start-index=0&amp;view=quick" TargetMode="External"/><Relationship Id="rId11" Type="http://schemas.openxmlformats.org/officeDocument/2006/relationships/hyperlink" Target="https://www.australiancurriculum.edu.au/f-10-curriculum/learning-areas/science/year-3_year-4/content-description?subject-identifier=SCISCIY4&amp;content-description-code=AC9S4H02&amp;detailed-content-descriptions=0&amp;hide-ccp=0&amp;hide-gc=0&amp;side-by-side=1&amp;strands-start-index=0&amp;view=advanced" TargetMode="External"/><Relationship Id="rId32" Type="http://schemas.openxmlformats.org/officeDocument/2006/relationships/hyperlink" Target="https://www.australiancurriculum.edu.au/f-10-curriculum/general-capabilities/critical-and-creative-thinking?element=0&amp;sub-element=CCTINQA" TargetMode="External"/><Relationship Id="rId37" Type="http://schemas.openxmlformats.org/officeDocument/2006/relationships/hyperlink" Target="https://www.australiancurriculum.edu.au/f-10-curriculum/learning-areas/science/year-3_year-4/content-description?subject-identifier=SCISCIY4&amp;content-description-code=AC9S4H02&amp;detailed-content-descriptions=0&amp;hide-ccp=0&amp;hide-gc=0&amp;side-by-side=1&amp;strands-start-index=0&amp;view=advanced" TargetMode="External"/><Relationship Id="rId53" Type="http://schemas.openxmlformats.org/officeDocument/2006/relationships/hyperlink" Target="https://www.australiancurriculum.edu.au/f-10-curriculum/general-capabilities/critical-and-creative-thinking?element=0&amp;sub-element=CCTINQA" TargetMode="External"/><Relationship Id="rId58" Type="http://schemas.openxmlformats.org/officeDocument/2006/relationships/hyperlink" Target="https://www.australiancurriculum.edu.au/f-10-curriculum/learning-areas/science/year-5_year-6/content-description?subject-identifier=SCISCIY5&amp;content-description-code=AC9S5I06&amp;detailed-content-descriptions=0&amp;hide-ccp=0&amp;hide-gc=0&amp;side-by-side=1&amp;strands-start-index=0&amp;view=quick" TargetMode="External"/><Relationship Id="rId74" Type="http://schemas.openxmlformats.org/officeDocument/2006/relationships/hyperlink" Target="https://www.australiancurriculum.edu.au/f-10-curriculum/learning-areas/science/foundation-year_year-1_year-2_year-4_year-5_year-6/content-description?subject-identifier=SCISCIY6&amp;content-description-code=AC9S6I06&amp;detailed-content-descriptions=0&amp;hide-ccp=0&amp;hide-gc=0&amp;side-by-side=1&amp;strands-start-index=0&amp;subjects-start-index=SCISCIFY%2CSCISCIY1%2CSCISCIY2&amp;view=quick" TargetMode="External"/><Relationship Id="rId79" Type="http://schemas.openxmlformats.org/officeDocument/2006/relationships/hyperlink" Target="https://www.australiancurriculum.edu.au/f-10-curriculum/learning-areas/english_hass-f-6_science/year-6/content-description?subject-identifier=SCISCIY6&amp;content-description-code=AC9S6H02&amp;detailed-content-descriptions=0&amp;hide-ccp=0&amp;hide-gc=0&amp;side-by-side=0&amp;strands-start-index=0&amp;subjects-start-index=ENGENGY6%2CHASHASY6%2CSCISCIY6&amp;view=quick" TargetMode="External"/><Relationship Id="rId5" Type="http://schemas.openxmlformats.org/officeDocument/2006/relationships/footnotes" Target="footnotes.xml"/><Relationship Id="rId19" Type="http://schemas.openxmlformats.org/officeDocument/2006/relationships/hyperlink" Target="https://www.australiancurriculum.edu.au/f-10-curriculum.html/learning-areas/science/year-3/content-description?subject-identifier=SCISCIY3&amp;content-description-code=AC9S3H02&amp;detailed-content-descriptions=0&amp;hide-ccp=0&amp;hide-gc=0&amp;side-by-side=1&amp;strands-start-index=0&amp;view=quick" TargetMode="External"/><Relationship Id="rId14" Type="http://schemas.openxmlformats.org/officeDocument/2006/relationships/hyperlink" Target="https://www.australiancurriculum.edu.au/f-10-curriculum/general-capabilities/critical-and-creative-thinking?element=0&amp;sub-element=CCTINQA" TargetMode="External"/><Relationship Id="rId22" Type="http://schemas.openxmlformats.org/officeDocument/2006/relationships/hyperlink" Target="https://www.australiancurriculum.edu.au/f-10-curriculum.html/learning-areas/science/year-3/content-description?subject-identifier=SCISCIY3&amp;content-description-code=AC9S3U04&amp;detailed-content-descriptions=0&amp;hide-ccp=0&amp;hide-gc=0&amp;side-by-side=1&amp;strands-start-index=0&amp;view=quick" TargetMode="External"/><Relationship Id="rId27" Type="http://schemas.openxmlformats.org/officeDocument/2006/relationships/hyperlink" Target="https://www.australiancurriculum.edu.au/f-10-curriculum/general-capabilities/digital-literacy?element=0&amp;sub-element=DLDSWA" TargetMode="External"/><Relationship Id="rId30" Type="http://schemas.openxmlformats.org/officeDocument/2006/relationships/hyperlink" Target="https://www.australiancurriculum.edu.au/f-10-curriculum/general-capabilities/personal-and-social-capability?element=0&amp;sub-element=PSCSEAA" TargetMode="External"/><Relationship Id="rId35" Type="http://schemas.openxmlformats.org/officeDocument/2006/relationships/hyperlink" Target="https://www.australiancurriculum.edu.au/f-10-curriculum/learning-areas/science/year-3_year-4/content-description?subject-identifier=SCISCIY4&amp;content-description-code=AC9S4H02&amp;detailed-content-descriptions=0&amp;hide-ccp=0&amp;hide-gc=0&amp;side-by-side=1&amp;strands-start-index=0&amp;view=advanced" TargetMode="External"/><Relationship Id="rId43" Type="http://schemas.openxmlformats.org/officeDocument/2006/relationships/hyperlink" Target="https://www.australiancurriculum.edu.au/f-10-curriculum/learning-areas/science/year-4/content-description?subject-identifier=SCISCIY4&amp;content-description-code=AC9S4I06&amp;detailed-content-descriptions=0&amp;hide-ccp=0&amp;hide-gc=0&amp;side-by-side=1&amp;strands-start-index=0&amp;view=quick&amp;cdref=elaborations" TargetMode="External"/><Relationship Id="rId48" Type="http://schemas.openxmlformats.org/officeDocument/2006/relationships/hyperlink" Target="https://www.australiancurriculum.edu.au/f-10-curriculum/learning-areas/science/year-6_year-5/content-description?subject-identifier=SCISCIY6&amp;content-description-code=AC9S6U03&amp;detailed-content-descriptions=0&amp;hide-ccp=0&amp;hide-gc=0&amp;side-by-side=1&amp;strands-start-index=0&amp;view=quick" TargetMode="External"/><Relationship Id="rId56" Type="http://schemas.openxmlformats.org/officeDocument/2006/relationships/hyperlink" Target="https://www.australiancurriculum.edu.au/f-10-curriculum/learning-areas/science/year-3_year-4_year-5_year-6/content-description?subject-identifier=SCISCIY5&amp;content-description-code=AC9S5H02&amp;detailed-content-descriptions=0&amp;hide-ccp=0&amp;hide-gc=0&amp;side-by-side=1&amp;strands-start-index=0&amp;view=quick" TargetMode="External"/><Relationship Id="rId64" Type="http://schemas.openxmlformats.org/officeDocument/2006/relationships/hyperlink" Target="https://www.australiancurriculum.edu.au/f-10-curriculum/learning-areas/science/year-3_year-4_year-5_year-6/content-description?subject-identifier=SCISCIY5&amp;content-description-code=AC9S5H02&amp;detailed-content-descriptions=0&amp;hide-ccp=0&amp;hide-gc=0&amp;side-by-side=1&amp;strands-start-index=0&amp;view=quick" TargetMode="External"/><Relationship Id="rId69" Type="http://schemas.openxmlformats.org/officeDocument/2006/relationships/hyperlink" Target="https://www.australiancurriculum.edu.au/f-10-curriculum/learning-areas/science/year-4_year-5_year-6/content-description?subject-identifier=SCISCIY6&amp;content-description-code=AC9S6H01&amp;detailed-content-descriptions=0&amp;hide-ccp=0&amp;hide-gc=0&amp;side-by-side=1&amp;strands-start-index=0&amp;subjects-start-index=SCISCIY4%2CSCISCIY5%2CSCISCIY6&amp;view=quick" TargetMode="External"/><Relationship Id="rId77" Type="http://schemas.openxmlformats.org/officeDocument/2006/relationships/hyperlink" Target="https://www.australiancurriculum.edu.au/f-10-curriculum/general-capabilities/personal-and-social-capability?element=0&amp;sub-element=PSCSEAA" TargetMode="External"/><Relationship Id="rId8" Type="http://schemas.openxmlformats.org/officeDocument/2006/relationships/hyperlink" Target="https://www.australiancurriculum.edu.au/f-10-curriculum.html/learning-areas/science/year-3/content-description?subject-identifier=SCISCIY3&amp;content-description-code=AC9S3U04&amp;detailed-content-descriptions=0&amp;hide-ccp=0&amp;hide-gc=0&amp;side-by-side=1&amp;strands-start-index=0&amp;view=quick" TargetMode="External"/><Relationship Id="rId51" Type="http://schemas.openxmlformats.org/officeDocument/2006/relationships/hyperlink" Target="https://www.australiancurriculum.edu.au/f-10-curriculum/learning-areas/science/year-3_year-4_year-5_year-6/content-description?subject-identifier=SCISCIY5&amp;content-description-code=AC9S5H02&amp;detailed-content-descriptions=0&amp;hide-ccp=0&amp;hide-gc=0&amp;side-by-side=1&amp;strands-start-index=0&amp;view=quick" TargetMode="External"/><Relationship Id="rId72" Type="http://schemas.openxmlformats.org/officeDocument/2006/relationships/hyperlink" Target="https://www.australiancurriculum.edu.au/f-10-curriculum/general-capabilities/digital-literacy?element=0&amp;sub-element=DLDSWA" TargetMode="External"/><Relationship Id="rId80" Type="http://schemas.openxmlformats.org/officeDocument/2006/relationships/hyperlink" Target="https://www.australiancurriculum.edu.au/f-10-curriculum/learning-areas/science/foundation-year_year-1_year-2_year-4_year-5_year-6/content-description?subject-identifier=SCISCIY6&amp;content-description-code=AC9S6I06&amp;detailed-content-descriptions=0&amp;hide-ccp=0&amp;hide-gc=0&amp;side-by-side=1&amp;strands-start-index=0&amp;subjects-start-index=SCISCIFY%2CSCISCIY1%2CSCISCIY2&amp;view=quick" TargetMode="External"/><Relationship Id="rId85" Type="http://schemas.openxmlformats.org/officeDocument/2006/relationships/footer" Target="footer2.xml"/><Relationship Id="rId3" Type="http://schemas.openxmlformats.org/officeDocument/2006/relationships/settings" Target="settings.xml"/><Relationship Id="rId12" Type="http://schemas.openxmlformats.org/officeDocument/2006/relationships/hyperlink" Target="https://www.australiancurriculum.edu.au/f-10-curriculum/learning-areas/english_hass-f-6_science_visual-arts_design-and-technologies/year-3/content-description?subject-identifier=SCISCIY3&amp;content-description-code=AC9S3I06&amp;detailed-content-descriptions=0&amp;hide-ccp=0&amp;hide-gc=0&amp;side-by-side=1&amp;strands-start-index=0&amp;subjects-start-index=ENGENGY3%2CHASHASY3%2CSCISCIY3&amp;view=quick" TargetMode="External"/><Relationship Id="rId17" Type="http://schemas.openxmlformats.org/officeDocument/2006/relationships/hyperlink" Target="https://www.australiancurriculum.edu.au/f-10-curriculum.html/learning-areas/science/year-3/content-description?subject-identifier=SCISCIY3&amp;content-description-code=AC9S3U04&amp;detailed-content-descriptions=0&amp;hide-ccp=0&amp;hide-gc=0&amp;side-by-side=1&amp;strands-start-index=0&amp;view=quick" TargetMode="External"/><Relationship Id="rId25" Type="http://schemas.openxmlformats.org/officeDocument/2006/relationships/hyperlink" Target="https://www.australiancurriculum.edu.au/f-10-curriculum/general-capabilities/numeracy?element=0&amp;sub-element=NNNPV" TargetMode="External"/><Relationship Id="rId33" Type="http://schemas.openxmlformats.org/officeDocument/2006/relationships/hyperlink" Target="https://www.australiancurriculum.edu.au/f-10-curriculum.html/learning-areas/science/year-4/content-description?subject-identifier=SCISCIY4&amp;content-description-code=AC9S4U04&amp;detailed-content-descriptions=0&amp;hide-ccp=0&amp;hide-gc=0&amp;side-by-side=1&amp;strands-start-index=0&amp;view=quick" TargetMode="External"/><Relationship Id="rId38" Type="http://schemas.openxmlformats.org/officeDocument/2006/relationships/hyperlink" Target="https://www.australiancurriculum.edu.au/f-10-curriculum.html/learning-areas/science/year-4/content-description?subject-identifier=SCISCIY4&amp;content-description-code=AC9S4U02&amp;detailed-content-descriptions=0&amp;hide-ccp=0&amp;hide-gc=0&amp;side-by-side=1&amp;strands-start-index=0&amp;view=quick" TargetMode="External"/><Relationship Id="rId46" Type="http://schemas.openxmlformats.org/officeDocument/2006/relationships/hyperlink" Target="https://www.australiancurriculum.edu.au/f-10-curriculum/learning-areas/science/year-4/content-description?subject-identifier=SCISCIY4&amp;content-description-code=AC9S4I06&amp;detailed-content-descriptions=0&amp;hide-ccp=0&amp;hide-gc=0&amp;side-by-side=1&amp;strands-start-index=0&amp;view=quick&amp;cdref=elaborations" TargetMode="External"/><Relationship Id="rId59" Type="http://schemas.openxmlformats.org/officeDocument/2006/relationships/hyperlink" Target="https://www.australiancurriculum.edu.au/f-10-curriculum/learning-areas/science/year-5_year-6/content-description?subject-identifier=SCISCIY5&amp;content-description-code=AC9S5I06&amp;detailed-content-descriptions=0&amp;hide-ccp=0&amp;hide-gc=0&amp;side-by-side=1&amp;strands-start-index=0&amp;view=quick" TargetMode="External"/><Relationship Id="rId67" Type="http://schemas.openxmlformats.org/officeDocument/2006/relationships/hyperlink" Target="https://www.australiancurriculum.edu.au/f-10-curriculum/learning-areas/science/year-4_year-5_year-6/content-description?subject-identifier=SCISCIY6&amp;content-description-code=AC9S6H01&amp;detailed-content-descriptions=0&amp;hide-ccp=0&amp;hide-gc=0&amp;side-by-side=1&amp;strands-start-index=0&amp;subjects-start-index=SCISCIY4%2CSCISCIY5%2CSCISCIY6&amp;view=quick" TargetMode="External"/><Relationship Id="rId20" Type="http://schemas.openxmlformats.org/officeDocument/2006/relationships/hyperlink" Target="https://www.australiancurriculum.edu.au/f-10-curriculum.html/learning-areas/science/year-3/content-description?subject-identifier=SCISCIY3&amp;content-description-code=AC9S3H02&amp;detailed-content-descriptions=0&amp;hide-ccp=0&amp;hide-gc=0&amp;side-by-side=1&amp;strands-start-index=0&amp;view=quick" TargetMode="External"/><Relationship Id="rId41" Type="http://schemas.openxmlformats.org/officeDocument/2006/relationships/hyperlink" Target="https://www.australiancurriculum.edu.au/f-10-curriculum/learning-areas/science/year-3_year-4/content-description?subject-identifier=SCISCIY4&amp;content-description-code=AC9S4H02&amp;detailed-content-descriptions=0&amp;hide-ccp=0&amp;hide-gc=0&amp;side-by-side=1&amp;strands-start-index=0&amp;view=advanced" TargetMode="External"/><Relationship Id="rId54" Type="http://schemas.openxmlformats.org/officeDocument/2006/relationships/hyperlink" Target="https://www.australiancurriculum.edu.au/f-10-curriculum/learning-areas/science/year-4_year-5_year-6/content-description?subject-identifier=SCISCIY5&amp;content-description-code=AC9S5H01&amp;detailed-content-descriptions=0&amp;hide-ccp=0&amp;hide-gc=0&amp;side-by-side=1&amp;strands-start-index=0&amp;subjects-start-index=SCISCIY4%2CSCISCIY5%2CSCISCIY6&amp;view=quick" TargetMode="External"/><Relationship Id="rId62" Type="http://schemas.openxmlformats.org/officeDocument/2006/relationships/hyperlink" Target="https://www.australiancurriculum.edu.au/f-10-curriculum/general-capabilities/personal-and-social-capability?element=0&amp;sub-element=PSCSEAA" TargetMode="External"/><Relationship Id="rId70" Type="http://schemas.openxmlformats.org/officeDocument/2006/relationships/hyperlink" Target="https://www.australiancurriculum.edu.au/f-10-curriculum/learning-areas/english_hass-f-6_science/year-6/content-description?subject-identifier=SCISCIY6&amp;content-description-code=AC9S6H02&amp;detailed-content-descriptions=0&amp;hide-ccp=0&amp;hide-gc=0&amp;side-by-side=0&amp;strands-start-index=0&amp;subjects-start-index=ENGENGY6%2CHASHASY6%2CSCISCIY6&amp;view=quick" TargetMode="External"/><Relationship Id="rId75" Type="http://schemas.openxmlformats.org/officeDocument/2006/relationships/hyperlink" Target="https://www.australiancurriculum.edu.au/f-10-curriculum/general-capabilities/literacy?element=0&amp;sub-element=LSLiS" TargetMode="External"/><Relationship Id="rId83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hyperlink" Target="https://www.australiancurriculum.edu.au/f-10-curriculum.html/learning-areas/science/year-3/content-description?subject-identifier=SCISCIY3&amp;content-description-code=AC9S3H02&amp;detailed-content-descriptions=0&amp;hide-ccp=0&amp;hide-gc=0&amp;side-by-side=1&amp;strands-start-index=0&amp;view=quick" TargetMode="External"/><Relationship Id="rId23" Type="http://schemas.openxmlformats.org/officeDocument/2006/relationships/hyperlink" Target="https://www.australiancurriculum.edu.au/f-10-curriculum.html/learning-areas/science/year-3/content-description?subject-identifier=SCISCIY3&amp;content-description-code=AC9S3H02&amp;detailed-content-descriptions=0&amp;hide-ccp=0&amp;hide-gc=0&amp;side-by-side=1&amp;strands-start-index=0&amp;view=quick" TargetMode="External"/><Relationship Id="rId28" Type="http://schemas.openxmlformats.org/officeDocument/2006/relationships/hyperlink" Target="https://www.australiancurriculum.edu.au/f-10-curriculum/learning-areas/english_hass-f-6_science_visual-arts_design-and-technologies/year-3/content-description?subject-identifier=SCISCIY3&amp;content-description-code=AC9S3I06&amp;detailed-content-descriptions=0&amp;hide-ccp=0&amp;hide-gc=0&amp;side-by-side=1&amp;strands-start-index=0&amp;subjects-start-index=ENGENGY3%2CHASHASY3%2CSCISCIY3&amp;view=quick" TargetMode="External"/><Relationship Id="rId36" Type="http://schemas.openxmlformats.org/officeDocument/2006/relationships/hyperlink" Target="https://www.australiancurriculum.edu.au/f-10-curriculum/learning-areas/science/year-3_year-4/content-description?subject-identifier=SCISCIY4&amp;content-description-code=AC9S4H02&amp;detailed-content-descriptions=0&amp;hide-ccp=0&amp;hide-gc=0&amp;side-by-side=1&amp;strands-start-index=0&amp;view=advanced" TargetMode="External"/><Relationship Id="rId49" Type="http://schemas.openxmlformats.org/officeDocument/2006/relationships/hyperlink" Target="https://www.australiancurriculum.edu.au/f-10-curriculum/learning-areas/science/year-4_year-5_year-6/content-description?subject-identifier=SCISCIY5&amp;content-description-code=AC9S5H01&amp;detailed-content-descriptions=0&amp;hide-ccp=0&amp;hide-gc=0&amp;side-by-side=1&amp;strands-start-index=0&amp;subjects-start-index=SCISCIY4%2CSCISCIY5%2CSCISCIY6&amp;view=quick" TargetMode="External"/><Relationship Id="rId57" Type="http://schemas.openxmlformats.org/officeDocument/2006/relationships/hyperlink" Target="https://www.australiancurriculum.edu.au/f-10-curriculum/general-capabilities/digital-literacy?element=0&amp;sub-element=DLDSWA" TargetMode="External"/><Relationship Id="rId10" Type="http://schemas.openxmlformats.org/officeDocument/2006/relationships/hyperlink" Target="https://www.australiancurriculum.edu.au/f-10-curriculum.html/learning-areas/science/year-3/content-description?subject-identifier=SCISCIY3&amp;content-description-code=AC9S3H02&amp;detailed-content-descriptions=0&amp;hide-ccp=0&amp;hide-gc=0&amp;side-by-side=1&amp;strands-start-index=0&amp;view=quick" TargetMode="External"/><Relationship Id="rId31" Type="http://schemas.openxmlformats.org/officeDocument/2006/relationships/hyperlink" Target="https://www.australiancurriculum.edu.au/f-10-curriculum/learning-areas/english_hass-f-6_science_visual-arts_design-and-technologies/year-3/content-description?subject-identifier=SCISCIY3&amp;content-description-code=AC9S3I06&amp;detailed-content-descriptions=0&amp;hide-ccp=0&amp;hide-gc=0&amp;side-by-side=1&amp;strands-start-index=0&amp;subjects-start-index=ENGENGY3%2CHASHASY3%2CSCISCIY3&amp;view=quick" TargetMode="External"/><Relationship Id="rId44" Type="http://schemas.openxmlformats.org/officeDocument/2006/relationships/hyperlink" Target="https://www.australiancurriculum.edu.au/f-10-curriculum/learning-areas/science/year-4/content-description?subject-identifier=SCISCIY4&amp;content-description-code=AC9S4I06&amp;detailed-content-descriptions=0&amp;hide-ccp=0&amp;hide-gc=0&amp;side-by-side=1&amp;strands-start-index=0&amp;view=quick&amp;cdref=elaborations" TargetMode="External"/><Relationship Id="rId52" Type="http://schemas.openxmlformats.org/officeDocument/2006/relationships/hyperlink" Target="https://www.australiancurriculum.edu.au/f-10-curriculum/learning-areas/english_hass-f-6_science/year-6/content-description?subject-identifier=SCISCIY6&amp;content-description-code=AC9S6H02&amp;detailed-content-descriptions=0&amp;hide-ccp=0&amp;hide-gc=0&amp;side-by-side=0&amp;strands-start-index=0&amp;subjects-start-index=ENGENGY6%2CHASHASY6%2CSCISCIY6&amp;view=quick" TargetMode="External"/><Relationship Id="rId60" Type="http://schemas.openxmlformats.org/officeDocument/2006/relationships/hyperlink" Target="https://www.australiancurriculum.edu.au/f-10-curriculum/general-capabilities/literacy?element=0&amp;sub-element=LSLiS" TargetMode="External"/><Relationship Id="rId65" Type="http://schemas.openxmlformats.org/officeDocument/2006/relationships/hyperlink" Target="https://www.australiancurriculum.edu.au/f-10-curriculum/learning-areas/science/year-5_year-6/content-description?subject-identifier=SCISCIY5&amp;content-description-code=AC9S5I06&amp;detailed-content-descriptions=0&amp;hide-ccp=0&amp;hide-gc=0&amp;side-by-side=1&amp;strands-start-index=0&amp;view=quick" TargetMode="External"/><Relationship Id="rId73" Type="http://schemas.openxmlformats.org/officeDocument/2006/relationships/hyperlink" Target="https://www.australiancurriculum.edu.au/f-10-curriculum/learning-areas/science/foundation-year_year-1_year-2_year-4_year-5_year-6/content-description?subject-identifier=SCISCIY6&amp;content-description-code=AC9S6I06&amp;detailed-content-descriptions=0&amp;hide-ccp=0&amp;hide-gc=0&amp;side-by-side=1&amp;strands-start-index=0&amp;subjects-start-index=SCISCIFY%2CSCISCIY1%2CSCISCIY2&amp;view=quick" TargetMode="External"/><Relationship Id="rId78" Type="http://schemas.openxmlformats.org/officeDocument/2006/relationships/hyperlink" Target="https://www.australiancurriculum.edu.au/f-10-curriculum/learning-areas/english_hass-f-6_science/year-6/content-description?subject-identifier=SCISCIY6&amp;content-description-code=AC9S6H02&amp;detailed-content-descriptions=0&amp;hide-ccp=0&amp;hide-gc=0&amp;side-by-side=0&amp;strands-start-index=0&amp;subjects-start-index=ENGENGY6%2CHASHASY6%2CSCISCIY6&amp;view=quick" TargetMode="External"/><Relationship Id="rId81" Type="http://schemas.openxmlformats.org/officeDocument/2006/relationships/hyperlink" Target="https://www.australiancurriculum.edu.au/f-10-curriculum/cross-curriculum-priorities/sustainability?organising-idea=SS%2CSW%2CSD" TargetMode="External"/><Relationship Id="rId86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www.australiancurriculum.edu.au/f-10-curriculum.html/learning-areas/science/year-4/content-description?subject-identifier=SCISCIY4&amp;content-description-code=AC9S4U04&amp;detailed-content-descriptions=0&amp;hide-ccp=0&amp;hide-gc=0&amp;side-by-side=1&amp;strands-start-index=0&amp;view=quick" TargetMode="External"/><Relationship Id="rId13" Type="http://schemas.openxmlformats.org/officeDocument/2006/relationships/hyperlink" Target="https://www.australiancurriculum.edu.au/f-10-curriculum/learning-areas/science/year-4/content-description?subject-identifier=SCISCIY4&amp;content-description-code=AC9S4I06&amp;detailed-content-descriptions=0&amp;hide-ccp=0&amp;hide-gc=0&amp;side-by-side=1&amp;strands-start-index=0&amp;view=quick&amp;cdref=elaborations" TargetMode="External"/><Relationship Id="rId18" Type="http://schemas.openxmlformats.org/officeDocument/2006/relationships/hyperlink" Target="https://www.australiancurriculum.edu.au/f-10-curriculum.html/learning-areas/science/year-3/content-description?subject-identifier=SCISCIY3&amp;content-description-code=AC9S3U04&amp;detailed-content-descriptions=0&amp;hide-ccp=0&amp;hide-gc=0&amp;side-by-side=1&amp;strands-start-index=0&amp;view=quick" TargetMode="External"/><Relationship Id="rId39" Type="http://schemas.openxmlformats.org/officeDocument/2006/relationships/hyperlink" Target="https://www.australiancurriculum.edu.au/f-10-curriculum.html/learning-areas/science/year-4/content-description?subject-identifier=SCISCIY4&amp;content-description-code=AC9S4U04&amp;detailed-content-descriptions=0&amp;hide-ccp=0&amp;hide-gc=0&amp;side-by-side=1&amp;strands-start-index=0&amp;view=quick" TargetMode="External"/><Relationship Id="rId34" Type="http://schemas.openxmlformats.org/officeDocument/2006/relationships/hyperlink" Target="https://www.australiancurriculum.edu.au/f-10-curriculum/learning-areas/science/year-3_year-4/content-description?subject-identifier=SCISCIY4&amp;content-description-code=AC9S4H02&amp;detailed-content-descriptions=0&amp;hide-ccp=0&amp;hide-gc=0&amp;side-by-side=1&amp;strands-start-index=0&amp;view=advanced" TargetMode="External"/><Relationship Id="rId50" Type="http://schemas.openxmlformats.org/officeDocument/2006/relationships/hyperlink" Target="https://www.google.com/search?q=AC9S6H01&amp;rlz=1C1GCHV_enAU1143AU1144&amp;oq=AC9S6H01&amp;gs_lcrp=EgZjaHJvbWUyBggAEEUYOTIKCAEQABiABBiiBDIKCAIQABiABBiiBDIKCAMQABiABBiiBDIHCAQQABjvBTIKCAUQABiiBBiJBdIBBzcxNGowajSoAgCwAgA&amp;sourceid=chrome&amp;ie=UTF-8" TargetMode="External"/><Relationship Id="rId55" Type="http://schemas.openxmlformats.org/officeDocument/2006/relationships/hyperlink" Target="https://www.australiancurriculum.edu.au/f-10-curriculum/learning-areas/science/year-4_year-5_year-6/content-description?subject-identifier=SCISCIY5&amp;content-description-code=AC9S5H01&amp;detailed-content-descriptions=0&amp;hide-ccp=0&amp;hide-gc=0&amp;side-by-side=1&amp;strands-start-index=0&amp;subjects-start-index=SCISCIY4%2CSCISCIY5%2CSCISCIY6&amp;view=quick" TargetMode="External"/><Relationship Id="rId76" Type="http://schemas.openxmlformats.org/officeDocument/2006/relationships/hyperlink" Target="https://www.australiancurriculum.edu.au/f-10-curriculum/learning-areas/science/year-4_year-5_year-6/content-description?subject-identifier=SCISCIY6&amp;content-description-code=AC9S6H01&amp;detailed-content-descriptions=0&amp;hide-ccp=0&amp;hide-gc=0&amp;side-by-side=1&amp;strands-start-index=0&amp;subjects-start-index=SCISCIY4%2CSCISCIY5%2CSCISCIY6&amp;view=quick" TargetMode="External"/><Relationship Id="rId7" Type="http://schemas.openxmlformats.org/officeDocument/2006/relationships/hyperlink" Target="https://www.australiancurriculum.edu.au/f-10-curriculum/learning-areas/science/year-3/content-description?subject-identifier=SCISCIY3&amp;content-description-code=AC9S3U03&amp;detailed-content-descriptions=0&amp;hide-ccp=0&amp;hide-gc=0&amp;side-by-side=1&amp;strands-start-index=0&amp;view=quick" TargetMode="External"/><Relationship Id="rId71" Type="http://schemas.openxmlformats.org/officeDocument/2006/relationships/hyperlink" Target="https://www.australiancurriculum.edu.au/f-10-curriculum/learning-areas/science/year-6_year-5/content-description?subject-identifier=SCISCIY6&amp;content-description-code=AC9S6U03&amp;detailed-content-descriptions=0&amp;hide-ccp=0&amp;hide-gc=0&amp;side-by-side=1&amp;strands-start-index=0&amp;view=quick" TargetMode="External"/><Relationship Id="rId2" Type="http://schemas.openxmlformats.org/officeDocument/2006/relationships/styles" Target="styles.xml"/><Relationship Id="rId29" Type="http://schemas.openxmlformats.org/officeDocument/2006/relationships/hyperlink" Target="https://www.australiancurriculum.edu.au/f-10-curriculum/learning-areas/english_hass-f-6_science_visual-arts_design-and-technologies/year-3/content-description?subject-identifier=SCISCIY3&amp;content-description-code=AC9S3I06&amp;detailed-content-descriptions=0&amp;hide-ccp=0&amp;hide-gc=0&amp;side-by-side=1&amp;strands-start-index=0&amp;subjects-start-index=ENGENGY3%2CHASHASY3%2CSCISCIY3&amp;view=quick" TargetMode="External"/><Relationship Id="rId24" Type="http://schemas.openxmlformats.org/officeDocument/2006/relationships/hyperlink" Target="https://www.australiancurriculum.edu.au/f-10-curriculum.html/learning-areas/science/year-3/content-description?subject-identifier=SCISCIY3&amp;content-description-code=AC9S3H02&amp;detailed-content-descriptions=0&amp;hide-ccp=0&amp;hide-gc=0&amp;side-by-side=1&amp;strands-start-index=0&amp;view=quick" TargetMode="External"/><Relationship Id="rId40" Type="http://schemas.openxmlformats.org/officeDocument/2006/relationships/hyperlink" Target="https://www.australiancurriculum.edu.au/f-10-curriculum/learning-areas/science/year-3_year-4/content-description?subject-identifier=SCISCIY4&amp;content-description-code=AC9S4H02&amp;detailed-content-descriptions=0&amp;hide-ccp=0&amp;hide-gc=0&amp;side-by-side=1&amp;strands-start-index=0&amp;view=advanced" TargetMode="External"/><Relationship Id="rId45" Type="http://schemas.openxmlformats.org/officeDocument/2006/relationships/hyperlink" Target="https://www.australiancurriculum.edu.au/f-10-curriculum/general-capabilities/personal-and-social-capability?element=0&amp;sub-element=PSCSEAA" TargetMode="External"/><Relationship Id="rId66" Type="http://schemas.openxmlformats.org/officeDocument/2006/relationships/hyperlink" Target="https://www.australiancurriculum.edu.au/f-10-curriculum/general-capabilities/critical-and-creative-thinking?element=0&amp;sub-element=CCTINQA" TargetMode="External"/><Relationship Id="rId87" Type="http://schemas.openxmlformats.org/officeDocument/2006/relationships/theme" Target="theme/theme1.xml"/><Relationship Id="rId61" Type="http://schemas.openxmlformats.org/officeDocument/2006/relationships/hyperlink" Target="https://www.australiancurriculum.edu.au/f-10-curriculum/learning-areas/science/year-4_year-5_year-6/content-description?subject-identifier=SCISCIY5&amp;content-description-code=AC9S5H01&amp;detailed-content-descriptions=0&amp;hide-ccp=0&amp;hide-gc=0&amp;side-by-side=1&amp;strands-start-index=0&amp;subjects-start-index=SCISCIY4%2CSCISCIY5%2CSCISCIY6&amp;view=quick" TargetMode="External"/><Relationship Id="rId82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snowyhydro.com.au/poweringup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6</Pages>
  <Words>4374</Words>
  <Characters>24934</Characters>
  <Application>Microsoft Office Word</Application>
  <DocSecurity>0</DocSecurity>
  <Lines>207</Lines>
  <Paragraphs>58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29250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Erica Gibbs</cp:lastModifiedBy>
  <cp:revision>2</cp:revision>
  <dcterms:created xsi:type="dcterms:W3CDTF">2025-07-25T02:01:00Z</dcterms:created>
  <dcterms:modified xsi:type="dcterms:W3CDTF">2025-07-25T02:07:00Z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7dc88d9-fa17-47eb-a208-3e66f59d50e5_Enabled">
    <vt:lpwstr>true</vt:lpwstr>
  </property>
  <property fmtid="{D5CDD505-2E9C-101B-9397-08002B2CF9AE}" pid="3" name="MSIP_Label_d7dc88d9-fa17-47eb-a208-3e66f59d50e5_SetDate">
    <vt:lpwstr>2025-07-25T02:07:52Z</vt:lpwstr>
  </property>
  <property fmtid="{D5CDD505-2E9C-101B-9397-08002B2CF9AE}" pid="4" name="MSIP_Label_d7dc88d9-fa17-47eb-a208-3e66f59d50e5_Method">
    <vt:lpwstr>Standard</vt:lpwstr>
  </property>
  <property fmtid="{D5CDD505-2E9C-101B-9397-08002B2CF9AE}" pid="5" name="MSIP_Label_d7dc88d9-fa17-47eb-a208-3e66f59d50e5_Name">
    <vt:lpwstr>Internal</vt:lpwstr>
  </property>
  <property fmtid="{D5CDD505-2E9C-101B-9397-08002B2CF9AE}" pid="6" name="MSIP_Label_d7dc88d9-fa17-47eb-a208-3e66f59d50e5_SiteId">
    <vt:lpwstr>d51ba343-9258-4ea6-9907-426d8c84ec12</vt:lpwstr>
  </property>
  <property fmtid="{D5CDD505-2E9C-101B-9397-08002B2CF9AE}" pid="7" name="MSIP_Label_d7dc88d9-fa17-47eb-a208-3e66f59d50e5_ActionId">
    <vt:lpwstr>2d1a5f2e-8496-4d30-8aa9-5d58f6aab2c6</vt:lpwstr>
  </property>
  <property fmtid="{D5CDD505-2E9C-101B-9397-08002B2CF9AE}" pid="8" name="MSIP_Label_d7dc88d9-fa17-47eb-a208-3e66f59d50e5_ContentBits">
    <vt:lpwstr>0</vt:lpwstr>
  </property>
  <property fmtid="{D5CDD505-2E9C-101B-9397-08002B2CF9AE}" pid="9" name="MSIP_Label_d7dc88d9-fa17-47eb-a208-3e66f59d50e5_Tag">
    <vt:lpwstr>50, 3, 0, 1</vt:lpwstr>
  </property>
</Properties>
</file>